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128AB" w14:textId="112E49B7" w:rsidR="00001FA8" w:rsidRDefault="00001FA8" w:rsidP="00001FA8">
      <w:pPr>
        <w:shd w:val="clear" w:color="auto" w:fill="FFFFFF"/>
        <w:spacing w:after="0" w:line="240" w:lineRule="auto"/>
        <w:rPr>
          <w:rFonts w:ascii="Arial" w:eastAsia="Times New Roman" w:hAnsi="Arial" w:cs="Arial"/>
          <w:b/>
          <w:bCs/>
          <w:sz w:val="16"/>
          <w:szCs w:val="16"/>
        </w:rPr>
      </w:pPr>
      <w:r>
        <w:rPr>
          <w:rFonts w:ascii="Arial" w:eastAsia="Times New Roman" w:hAnsi="Arial" w:cs="Arial"/>
          <w:b/>
          <w:bCs/>
          <w:noProof/>
          <w:sz w:val="16"/>
          <w:szCs w:val="16"/>
        </w:rPr>
        <w:drawing>
          <wp:anchor distT="0" distB="0" distL="114300" distR="114300" simplePos="0" relativeHeight="251658240" behindDoc="0" locked="0" layoutInCell="1" allowOverlap="1" wp14:anchorId="394981F9" wp14:editId="248A59BB">
            <wp:simplePos x="0" y="0"/>
            <wp:positionH relativeFrom="margin">
              <wp:align>center</wp:align>
            </wp:positionH>
            <wp:positionV relativeFrom="margin">
              <wp:posOffset>-152400</wp:posOffset>
            </wp:positionV>
            <wp:extent cx="3848100" cy="1130935"/>
            <wp:effectExtent l="0" t="0" r="0" b="0"/>
            <wp:wrapTopAndBottom/>
            <wp:docPr id="1" name="Picture 1" descr="A picture containing object,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bject, drawing&#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848100" cy="1130935"/>
                    </a:xfrm>
                    <a:prstGeom prst="rect">
                      <a:avLst/>
                    </a:prstGeom>
                  </pic:spPr>
                </pic:pic>
              </a:graphicData>
            </a:graphic>
            <wp14:sizeRelH relativeFrom="margin">
              <wp14:pctWidth>0</wp14:pctWidth>
            </wp14:sizeRelH>
            <wp14:sizeRelV relativeFrom="margin">
              <wp14:pctHeight>0</wp14:pctHeight>
            </wp14:sizeRelV>
          </wp:anchor>
        </w:drawing>
      </w:r>
    </w:p>
    <w:p w14:paraId="4AE51ED8" w14:textId="454CEBC4" w:rsidR="00E0314C" w:rsidRPr="000210DE" w:rsidRDefault="00261BF3" w:rsidP="00EF0D95">
      <w:pPr>
        <w:shd w:val="clear" w:color="auto" w:fill="FFFFFF"/>
        <w:spacing w:after="0" w:line="240" w:lineRule="auto"/>
        <w:jc w:val="center"/>
        <w:rPr>
          <w:rFonts w:ascii="Arial" w:eastAsia="Times New Roman" w:hAnsi="Arial" w:cs="Arial"/>
          <w:sz w:val="16"/>
          <w:szCs w:val="16"/>
        </w:rPr>
      </w:pPr>
      <w:r w:rsidRPr="000210DE">
        <w:rPr>
          <w:rFonts w:ascii="Arial" w:eastAsia="Times New Roman" w:hAnsi="Arial" w:cs="Arial"/>
          <w:b/>
          <w:bCs/>
          <w:sz w:val="16"/>
          <w:szCs w:val="16"/>
        </w:rPr>
        <w:t>Mindy Cervoni</w:t>
      </w:r>
      <w:r w:rsidR="009A3C6C">
        <w:rPr>
          <w:rFonts w:ascii="Arial" w:eastAsia="Times New Roman" w:hAnsi="Arial" w:cs="Arial"/>
          <w:sz w:val="16"/>
          <w:szCs w:val="16"/>
        </w:rPr>
        <w:t xml:space="preserve"> </w:t>
      </w:r>
      <w:r w:rsidR="00210380" w:rsidRPr="000210DE">
        <w:rPr>
          <w:rFonts w:ascii="Arial" w:eastAsia="Times New Roman" w:hAnsi="Arial" w:cs="Arial"/>
          <w:sz w:val="16"/>
          <w:szCs w:val="16"/>
        </w:rPr>
        <w:t>President</w:t>
      </w:r>
      <w:r w:rsidR="00DC576E">
        <w:rPr>
          <w:rFonts w:ascii="Arial" w:eastAsia="Times New Roman" w:hAnsi="Arial" w:cs="Arial"/>
          <w:sz w:val="16"/>
          <w:szCs w:val="16"/>
        </w:rPr>
        <w:t xml:space="preserve"> </w:t>
      </w:r>
      <w:r w:rsidR="00DC576E" w:rsidRPr="000210DE">
        <w:rPr>
          <w:rFonts w:ascii="Arial" w:eastAsia="Times New Roman" w:hAnsi="Arial" w:cs="Arial"/>
          <w:b/>
          <w:bCs/>
          <w:sz w:val="16"/>
          <w:szCs w:val="16"/>
        </w:rPr>
        <w:t>Anne Spisiak</w:t>
      </w:r>
      <w:r w:rsidR="00DC576E">
        <w:rPr>
          <w:rFonts w:ascii="Arial" w:eastAsia="Times New Roman" w:hAnsi="Arial" w:cs="Arial"/>
          <w:sz w:val="16"/>
          <w:szCs w:val="16"/>
        </w:rPr>
        <w:t xml:space="preserve"> Vice President and </w:t>
      </w:r>
      <w:r w:rsidR="00DC576E" w:rsidRPr="000210DE">
        <w:rPr>
          <w:rFonts w:ascii="Arial" w:eastAsia="Times New Roman" w:hAnsi="Arial" w:cs="Arial"/>
          <w:sz w:val="16"/>
          <w:szCs w:val="16"/>
        </w:rPr>
        <w:t>Adult Service I</w:t>
      </w:r>
      <w:r w:rsidR="00DC576E">
        <w:rPr>
          <w:rFonts w:ascii="Arial" w:eastAsia="Times New Roman" w:hAnsi="Arial" w:cs="Arial"/>
          <w:sz w:val="16"/>
          <w:szCs w:val="16"/>
        </w:rPr>
        <w:t xml:space="preserve">  </w:t>
      </w:r>
      <w:r w:rsidR="00DC576E" w:rsidRPr="000210DE">
        <w:rPr>
          <w:rFonts w:ascii="Arial" w:eastAsia="Times New Roman" w:hAnsi="Arial" w:cs="Arial"/>
          <w:b/>
          <w:bCs/>
          <w:sz w:val="16"/>
          <w:szCs w:val="16"/>
        </w:rPr>
        <w:t>Jeff Paterson</w:t>
      </w:r>
      <w:r w:rsidR="00DC576E">
        <w:rPr>
          <w:rFonts w:ascii="Arial" w:eastAsia="Times New Roman" w:hAnsi="Arial" w:cs="Arial"/>
          <w:b/>
          <w:bCs/>
          <w:sz w:val="16"/>
          <w:szCs w:val="16"/>
        </w:rPr>
        <w:t xml:space="preserve"> </w:t>
      </w:r>
      <w:r w:rsidR="00DC576E" w:rsidRPr="00DC576E">
        <w:rPr>
          <w:rFonts w:ascii="Arial" w:eastAsia="Times New Roman" w:hAnsi="Arial" w:cs="Arial"/>
          <w:sz w:val="16"/>
          <w:szCs w:val="16"/>
        </w:rPr>
        <w:t>Treasurer and</w:t>
      </w:r>
      <w:r w:rsidR="00DC576E" w:rsidRPr="000210DE">
        <w:rPr>
          <w:rFonts w:ascii="Arial" w:eastAsia="Times New Roman" w:hAnsi="Arial" w:cs="Arial"/>
          <w:sz w:val="16"/>
          <w:szCs w:val="16"/>
        </w:rPr>
        <w:t xml:space="preserve"> Government Affairs  </w:t>
      </w:r>
      <w:r w:rsidR="00210380" w:rsidRPr="000210DE">
        <w:rPr>
          <w:rFonts w:ascii="Arial" w:eastAsia="Times New Roman" w:hAnsi="Arial" w:cs="Arial"/>
          <w:b/>
          <w:bCs/>
          <w:sz w:val="16"/>
          <w:szCs w:val="16"/>
        </w:rPr>
        <w:t>Renee Filip</w:t>
      </w:r>
      <w:r w:rsidR="009A3C6C">
        <w:rPr>
          <w:rFonts w:ascii="Arial" w:eastAsia="Times New Roman" w:hAnsi="Arial" w:cs="Arial"/>
          <w:sz w:val="16"/>
          <w:szCs w:val="16"/>
        </w:rPr>
        <w:t xml:space="preserve"> </w:t>
      </w:r>
      <w:r w:rsidR="00DC576E">
        <w:rPr>
          <w:rFonts w:ascii="Arial" w:eastAsia="Times New Roman" w:hAnsi="Arial" w:cs="Arial"/>
          <w:sz w:val="16"/>
          <w:szCs w:val="16"/>
        </w:rPr>
        <w:t xml:space="preserve">Secretary </w:t>
      </w:r>
      <w:r w:rsidR="009A3C6C">
        <w:rPr>
          <w:rFonts w:ascii="Arial" w:eastAsia="Times New Roman" w:hAnsi="Arial" w:cs="Arial"/>
          <w:b/>
          <w:bCs/>
          <w:sz w:val="16"/>
          <w:szCs w:val="16"/>
        </w:rPr>
        <w:t xml:space="preserve"> </w:t>
      </w:r>
      <w:r w:rsidR="00210380" w:rsidRPr="000210DE">
        <w:rPr>
          <w:rFonts w:ascii="Arial" w:eastAsia="Times New Roman" w:hAnsi="Arial" w:cs="Arial"/>
          <w:b/>
          <w:bCs/>
          <w:sz w:val="16"/>
          <w:szCs w:val="16"/>
        </w:rPr>
        <w:t>Gwen Squire</w:t>
      </w:r>
      <w:r w:rsidR="00210380" w:rsidRPr="000210DE">
        <w:rPr>
          <w:rFonts w:ascii="Arial" w:eastAsia="Times New Roman" w:hAnsi="Arial" w:cs="Arial"/>
          <w:sz w:val="16"/>
          <w:szCs w:val="16"/>
        </w:rPr>
        <w:t xml:space="preserve"> </w:t>
      </w:r>
      <w:r w:rsidR="00DC576E">
        <w:rPr>
          <w:rFonts w:ascii="Arial" w:eastAsia="Times New Roman" w:hAnsi="Arial" w:cs="Arial"/>
          <w:sz w:val="16"/>
          <w:szCs w:val="16"/>
        </w:rPr>
        <w:t xml:space="preserve">Advocate </w:t>
      </w:r>
      <w:r w:rsidR="00210380" w:rsidRPr="000210DE">
        <w:rPr>
          <w:rFonts w:ascii="Arial" w:eastAsia="Times New Roman" w:hAnsi="Arial" w:cs="Arial"/>
          <w:sz w:val="16"/>
          <w:szCs w:val="16"/>
        </w:rPr>
        <w:t xml:space="preserve">Representative </w:t>
      </w:r>
      <w:r w:rsidR="009A3C6C">
        <w:rPr>
          <w:rFonts w:ascii="Arial" w:eastAsia="Times New Roman" w:hAnsi="Arial" w:cs="Arial"/>
          <w:sz w:val="16"/>
          <w:szCs w:val="16"/>
        </w:rPr>
        <w:t xml:space="preserve"> </w:t>
      </w:r>
      <w:r w:rsidR="00210380" w:rsidRPr="000210DE">
        <w:rPr>
          <w:rFonts w:ascii="Arial" w:eastAsia="Times New Roman" w:hAnsi="Arial" w:cs="Arial"/>
          <w:b/>
          <w:bCs/>
          <w:sz w:val="16"/>
          <w:szCs w:val="16"/>
        </w:rPr>
        <w:t>Denise Jones</w:t>
      </w:r>
      <w:r w:rsidR="00210380" w:rsidRPr="000210DE">
        <w:rPr>
          <w:rFonts w:ascii="Arial" w:eastAsia="Times New Roman" w:hAnsi="Arial" w:cs="Arial"/>
          <w:sz w:val="16"/>
          <w:szCs w:val="16"/>
        </w:rPr>
        <w:t xml:space="preserve"> Adult Service II  </w:t>
      </w:r>
      <w:r w:rsidR="00DC576E" w:rsidRPr="000210DE">
        <w:rPr>
          <w:rFonts w:ascii="Arial" w:eastAsia="Times New Roman" w:hAnsi="Arial" w:cs="Arial"/>
          <w:b/>
          <w:bCs/>
          <w:sz w:val="16"/>
          <w:szCs w:val="16"/>
        </w:rPr>
        <w:t>Donna Dedee</w:t>
      </w:r>
      <w:r w:rsidR="00DC576E" w:rsidRPr="000210DE">
        <w:rPr>
          <w:rFonts w:ascii="Arial" w:eastAsia="Times New Roman" w:hAnsi="Arial" w:cs="Arial"/>
          <w:sz w:val="16"/>
          <w:szCs w:val="16"/>
        </w:rPr>
        <w:t xml:space="preserve"> </w:t>
      </w:r>
      <w:r w:rsidR="00DC576E">
        <w:rPr>
          <w:rFonts w:ascii="Arial" w:eastAsia="Times New Roman" w:hAnsi="Arial" w:cs="Arial"/>
          <w:sz w:val="16"/>
          <w:szCs w:val="16"/>
        </w:rPr>
        <w:t xml:space="preserve">Public Relations </w:t>
      </w:r>
      <w:r w:rsidR="00DC576E" w:rsidRPr="000210DE">
        <w:rPr>
          <w:rFonts w:ascii="Arial" w:eastAsia="Times New Roman" w:hAnsi="Arial" w:cs="Arial"/>
          <w:sz w:val="16"/>
          <w:szCs w:val="16"/>
        </w:rPr>
        <w:t xml:space="preserve"> </w:t>
      </w:r>
      <w:r w:rsidR="00210380" w:rsidRPr="000210DE">
        <w:rPr>
          <w:rFonts w:ascii="Arial" w:eastAsia="Times New Roman" w:hAnsi="Arial" w:cs="Arial"/>
          <w:b/>
          <w:bCs/>
          <w:sz w:val="16"/>
          <w:szCs w:val="16"/>
        </w:rPr>
        <w:t>Stephen R. Anderson, Ph.D.</w:t>
      </w:r>
      <w:r w:rsidR="00210380" w:rsidRPr="000210DE">
        <w:rPr>
          <w:rFonts w:ascii="Arial" w:eastAsia="Times New Roman" w:hAnsi="Arial" w:cs="Arial"/>
          <w:sz w:val="16"/>
          <w:szCs w:val="16"/>
        </w:rPr>
        <w:t xml:space="preserve"> Children’s Services</w:t>
      </w:r>
      <w:r w:rsidR="000210DE">
        <w:rPr>
          <w:rFonts w:ascii="Arial" w:eastAsia="Times New Roman" w:hAnsi="Arial" w:cs="Arial"/>
          <w:sz w:val="16"/>
          <w:szCs w:val="16"/>
        </w:rPr>
        <w:t xml:space="preserve"> </w:t>
      </w:r>
      <w:r w:rsidR="00210380" w:rsidRPr="000210DE">
        <w:rPr>
          <w:rFonts w:ascii="Arial" w:eastAsia="Times New Roman" w:hAnsi="Arial" w:cs="Arial"/>
          <w:sz w:val="16"/>
          <w:szCs w:val="16"/>
        </w:rPr>
        <w:t xml:space="preserve"> </w:t>
      </w:r>
      <w:r w:rsidR="003212C2" w:rsidRPr="003212C2">
        <w:rPr>
          <w:rFonts w:ascii="Arial" w:eastAsia="Times New Roman" w:hAnsi="Arial" w:cs="Arial"/>
          <w:b/>
          <w:bCs/>
          <w:sz w:val="16"/>
          <w:szCs w:val="16"/>
        </w:rPr>
        <w:t>Bryan O’Donovan</w:t>
      </w:r>
      <w:r w:rsidR="003212C2">
        <w:rPr>
          <w:rFonts w:ascii="Arial" w:eastAsia="Times New Roman" w:hAnsi="Arial" w:cs="Arial"/>
          <w:sz w:val="16"/>
          <w:szCs w:val="16"/>
        </w:rPr>
        <w:t xml:space="preserve"> At-Large  </w:t>
      </w:r>
      <w:r w:rsidR="009A3C6C" w:rsidRPr="009A3C6C">
        <w:rPr>
          <w:rFonts w:ascii="Arial" w:eastAsia="Times New Roman" w:hAnsi="Arial" w:cs="Arial"/>
          <w:b/>
          <w:bCs/>
          <w:sz w:val="16"/>
          <w:szCs w:val="16"/>
        </w:rPr>
        <w:t>Anne McCaffrey</w:t>
      </w:r>
      <w:r w:rsidR="009A3C6C">
        <w:rPr>
          <w:rFonts w:ascii="Arial" w:eastAsia="Times New Roman" w:hAnsi="Arial" w:cs="Arial"/>
          <w:sz w:val="16"/>
          <w:szCs w:val="16"/>
        </w:rPr>
        <w:t xml:space="preserve"> At-Large  </w:t>
      </w:r>
      <w:r w:rsidR="003212C2">
        <w:rPr>
          <w:rFonts w:ascii="Arial" w:eastAsia="Times New Roman" w:hAnsi="Arial" w:cs="Arial"/>
          <w:sz w:val="16"/>
          <w:szCs w:val="16"/>
        </w:rPr>
        <w:t xml:space="preserve">                            </w:t>
      </w:r>
      <w:r w:rsidR="00DC576E" w:rsidRPr="000210DE">
        <w:rPr>
          <w:rFonts w:ascii="Arial" w:eastAsia="Times New Roman" w:hAnsi="Arial" w:cs="Arial"/>
          <w:b/>
          <w:bCs/>
          <w:sz w:val="16"/>
          <w:szCs w:val="16"/>
        </w:rPr>
        <w:t>Kathy Bunce</w:t>
      </w:r>
      <w:r w:rsidR="00DC576E" w:rsidRPr="000210DE">
        <w:rPr>
          <w:rFonts w:ascii="Arial" w:eastAsia="Times New Roman" w:hAnsi="Arial" w:cs="Arial"/>
          <w:sz w:val="16"/>
          <w:szCs w:val="16"/>
        </w:rPr>
        <w:t xml:space="preserve"> </w:t>
      </w:r>
      <w:r w:rsidR="00DC576E">
        <w:rPr>
          <w:rFonts w:ascii="Arial" w:eastAsia="Times New Roman" w:hAnsi="Arial" w:cs="Arial"/>
          <w:sz w:val="16"/>
          <w:szCs w:val="16"/>
        </w:rPr>
        <w:t xml:space="preserve">and </w:t>
      </w:r>
      <w:r w:rsidR="00DC576E" w:rsidRPr="000210DE">
        <w:rPr>
          <w:rFonts w:ascii="Arial" w:eastAsia="Times New Roman" w:hAnsi="Arial" w:cs="Arial"/>
          <w:b/>
          <w:bCs/>
          <w:sz w:val="16"/>
          <w:szCs w:val="16"/>
        </w:rPr>
        <w:t>Barb DeLong</w:t>
      </w:r>
      <w:r w:rsidR="00DC576E">
        <w:rPr>
          <w:rFonts w:ascii="Arial" w:eastAsia="Times New Roman" w:hAnsi="Arial" w:cs="Arial"/>
          <w:sz w:val="16"/>
          <w:szCs w:val="16"/>
        </w:rPr>
        <w:t xml:space="preserve"> </w:t>
      </w:r>
      <w:r w:rsidR="00DC576E" w:rsidRPr="000210DE">
        <w:rPr>
          <w:rFonts w:ascii="Arial" w:eastAsia="Times New Roman" w:hAnsi="Arial" w:cs="Arial"/>
          <w:sz w:val="16"/>
          <w:szCs w:val="16"/>
        </w:rPr>
        <w:t>Family Co-Chairs</w:t>
      </w:r>
      <w:r w:rsidR="00DC576E" w:rsidRPr="000210DE">
        <w:rPr>
          <w:rFonts w:ascii="Arial" w:eastAsia="Times New Roman" w:hAnsi="Arial" w:cs="Arial"/>
          <w:b/>
          <w:bCs/>
          <w:sz w:val="16"/>
          <w:szCs w:val="16"/>
        </w:rPr>
        <w:t xml:space="preserve"> </w:t>
      </w:r>
      <w:r w:rsidR="00210380" w:rsidRPr="000210DE">
        <w:rPr>
          <w:rFonts w:ascii="Arial" w:eastAsia="Times New Roman" w:hAnsi="Arial" w:cs="Arial"/>
          <w:b/>
          <w:bCs/>
          <w:sz w:val="16"/>
          <w:szCs w:val="16"/>
        </w:rPr>
        <w:t>Doug DiGesare</w:t>
      </w:r>
      <w:r w:rsidR="00210380" w:rsidRPr="000210DE">
        <w:rPr>
          <w:rFonts w:ascii="Arial" w:eastAsia="Times New Roman" w:hAnsi="Arial" w:cs="Arial"/>
          <w:sz w:val="16"/>
          <w:szCs w:val="16"/>
        </w:rPr>
        <w:t xml:space="preserve"> Administrative Services</w:t>
      </w:r>
      <w:r w:rsidR="009A3C6C">
        <w:rPr>
          <w:rFonts w:ascii="Arial" w:eastAsia="Times New Roman" w:hAnsi="Arial" w:cs="Arial"/>
          <w:sz w:val="16"/>
          <w:szCs w:val="16"/>
        </w:rPr>
        <w:t xml:space="preserve"> and Workforce Development</w:t>
      </w:r>
      <w:r w:rsidR="00210380" w:rsidRPr="000210DE">
        <w:rPr>
          <w:rFonts w:ascii="Arial" w:eastAsia="Times New Roman" w:hAnsi="Arial" w:cs="Arial"/>
          <w:sz w:val="16"/>
          <w:szCs w:val="16"/>
        </w:rPr>
        <w:t xml:space="preserve">  </w:t>
      </w:r>
    </w:p>
    <w:p w14:paraId="43C799CC" w14:textId="77777777" w:rsidR="006401A0" w:rsidRDefault="006401A0" w:rsidP="006401A0">
      <w:pPr>
        <w:shd w:val="clear" w:color="auto" w:fill="FFFFFF"/>
        <w:spacing w:after="0" w:line="240" w:lineRule="auto"/>
        <w:rPr>
          <w:rFonts w:ascii="Arial" w:eastAsia="Times New Roman" w:hAnsi="Arial" w:cs="Arial"/>
        </w:rPr>
      </w:pPr>
    </w:p>
    <w:p w14:paraId="3F0C86E4" w14:textId="77777777" w:rsidR="00C66F07" w:rsidRDefault="00C66F07" w:rsidP="006401A0">
      <w:pPr>
        <w:shd w:val="clear" w:color="auto" w:fill="FFFFFF"/>
        <w:spacing w:after="0" w:line="240" w:lineRule="auto"/>
        <w:rPr>
          <w:rFonts w:ascii="Arial" w:eastAsia="Times New Roman" w:hAnsi="Arial" w:cs="Arial"/>
          <w:b/>
          <w:bCs/>
        </w:rPr>
      </w:pPr>
    </w:p>
    <w:p w14:paraId="13404B58" w14:textId="69C4982D" w:rsidR="00C66F07" w:rsidRDefault="470CEC74" w:rsidP="19916C7B">
      <w:pPr>
        <w:shd w:val="clear" w:color="auto" w:fill="FFFFFF" w:themeFill="background1"/>
        <w:spacing w:after="0" w:line="240" w:lineRule="auto"/>
        <w:rPr>
          <w:rFonts w:ascii="Arial" w:eastAsia="Times New Roman" w:hAnsi="Arial" w:cs="Arial"/>
        </w:rPr>
      </w:pPr>
      <w:r w:rsidRPr="19916C7B">
        <w:rPr>
          <w:rFonts w:ascii="Arial" w:eastAsia="Times New Roman" w:hAnsi="Arial" w:cs="Arial"/>
        </w:rPr>
        <w:t>September 4,</w:t>
      </w:r>
      <w:r w:rsidR="00C66F07" w:rsidRPr="19916C7B">
        <w:rPr>
          <w:rFonts w:ascii="Arial" w:eastAsia="Times New Roman" w:hAnsi="Arial" w:cs="Arial"/>
        </w:rPr>
        <w:t xml:space="preserve"> 2024</w:t>
      </w:r>
    </w:p>
    <w:p w14:paraId="527CC039" w14:textId="77777777" w:rsidR="00D0525E" w:rsidRDefault="00D0525E" w:rsidP="006401A0">
      <w:pPr>
        <w:shd w:val="clear" w:color="auto" w:fill="FFFFFF"/>
        <w:spacing w:after="0" w:line="240" w:lineRule="auto"/>
        <w:rPr>
          <w:rFonts w:ascii="Arial" w:eastAsia="Times New Roman" w:hAnsi="Arial" w:cs="Arial"/>
        </w:rPr>
      </w:pPr>
    </w:p>
    <w:p w14:paraId="400F76E3" w14:textId="24FD552C" w:rsidR="00D0525E" w:rsidRDefault="00AF0BCC" w:rsidP="006401A0">
      <w:pPr>
        <w:shd w:val="clear" w:color="auto" w:fill="FFFFFF"/>
        <w:spacing w:after="0" w:line="240" w:lineRule="auto"/>
        <w:rPr>
          <w:rFonts w:ascii="Arial" w:eastAsia="Times New Roman" w:hAnsi="Arial" w:cs="Arial"/>
        </w:rPr>
      </w:pPr>
      <w:r>
        <w:rPr>
          <w:rFonts w:ascii="Arial" w:eastAsia="Times New Roman" w:hAnsi="Arial" w:cs="Arial"/>
        </w:rPr>
        <w:t>Acting Commissioner Willow Baer</w:t>
      </w:r>
    </w:p>
    <w:p w14:paraId="4D7B0A90" w14:textId="23C19CD5" w:rsidR="00AF0BCC" w:rsidRDefault="00AF0BCC" w:rsidP="006401A0">
      <w:pPr>
        <w:shd w:val="clear" w:color="auto" w:fill="FFFFFF"/>
        <w:spacing w:after="0" w:line="240" w:lineRule="auto"/>
        <w:rPr>
          <w:rFonts w:ascii="Arial" w:eastAsia="Times New Roman" w:hAnsi="Arial" w:cs="Arial"/>
        </w:rPr>
      </w:pPr>
      <w:r>
        <w:rPr>
          <w:rFonts w:ascii="Arial" w:eastAsia="Times New Roman" w:hAnsi="Arial" w:cs="Arial"/>
        </w:rPr>
        <w:t>OPWDD</w:t>
      </w:r>
    </w:p>
    <w:p w14:paraId="03C9A56C" w14:textId="54F9C0B2" w:rsidR="00AF0BCC" w:rsidRDefault="00AF0BCC" w:rsidP="006401A0">
      <w:pPr>
        <w:shd w:val="clear" w:color="auto" w:fill="FFFFFF"/>
        <w:spacing w:after="0" w:line="240" w:lineRule="auto"/>
        <w:rPr>
          <w:rFonts w:ascii="Arial" w:eastAsia="Times New Roman" w:hAnsi="Arial" w:cs="Arial"/>
        </w:rPr>
      </w:pPr>
      <w:r>
        <w:rPr>
          <w:rFonts w:ascii="Arial" w:eastAsia="Times New Roman" w:hAnsi="Arial" w:cs="Arial"/>
        </w:rPr>
        <w:t>44 Holland</w:t>
      </w:r>
      <w:r w:rsidR="00907A25">
        <w:rPr>
          <w:rFonts w:ascii="Arial" w:eastAsia="Times New Roman" w:hAnsi="Arial" w:cs="Arial"/>
        </w:rPr>
        <w:t xml:space="preserve"> Avenue</w:t>
      </w:r>
    </w:p>
    <w:p w14:paraId="337C3A6A" w14:textId="5CDEEDC1" w:rsidR="00907A25" w:rsidRDefault="00907A25" w:rsidP="006401A0">
      <w:pPr>
        <w:shd w:val="clear" w:color="auto" w:fill="FFFFFF"/>
        <w:spacing w:after="0" w:line="240" w:lineRule="auto"/>
        <w:rPr>
          <w:rFonts w:ascii="Arial" w:eastAsia="Times New Roman" w:hAnsi="Arial" w:cs="Arial"/>
        </w:rPr>
      </w:pPr>
      <w:r>
        <w:rPr>
          <w:rFonts w:ascii="Arial" w:eastAsia="Times New Roman" w:hAnsi="Arial" w:cs="Arial"/>
        </w:rPr>
        <w:t>Albany, NY 12229</w:t>
      </w:r>
    </w:p>
    <w:p w14:paraId="25EECA1A" w14:textId="77777777" w:rsidR="003564AD" w:rsidRDefault="003564AD" w:rsidP="006401A0">
      <w:pPr>
        <w:shd w:val="clear" w:color="auto" w:fill="FFFFFF"/>
        <w:spacing w:after="0" w:line="240" w:lineRule="auto"/>
        <w:rPr>
          <w:rFonts w:ascii="Arial" w:eastAsia="Times New Roman" w:hAnsi="Arial" w:cs="Arial"/>
        </w:rPr>
      </w:pPr>
    </w:p>
    <w:p w14:paraId="3034DCED" w14:textId="77777777" w:rsidR="005B7EF5" w:rsidRDefault="005B7EF5" w:rsidP="005B7EF5">
      <w:pPr>
        <w:shd w:val="clear" w:color="auto" w:fill="FFFFFF"/>
        <w:spacing w:after="0" w:line="240" w:lineRule="auto"/>
        <w:rPr>
          <w:rFonts w:ascii="Arial" w:eastAsia="Times New Roman" w:hAnsi="Arial" w:cs="Arial"/>
        </w:rPr>
      </w:pPr>
    </w:p>
    <w:p w14:paraId="360BE05B" w14:textId="665847F9" w:rsidR="003564AD" w:rsidRDefault="003D5113" w:rsidP="003D5113">
      <w:pPr>
        <w:pStyle w:val="paragraph"/>
        <w:spacing w:before="0" w:beforeAutospacing="0" w:after="0" w:afterAutospacing="0"/>
        <w:textAlignment w:val="baseline"/>
        <w:rPr>
          <w:rStyle w:val="eop"/>
          <w:rFonts w:ascii="Aptos" w:hAnsi="Aptos" w:cs="Segoe UI"/>
          <w:color w:val="0F4761"/>
        </w:rPr>
      </w:pPr>
      <w:r>
        <w:rPr>
          <w:rStyle w:val="normaltextrun"/>
          <w:rFonts w:ascii="Aptos" w:hAnsi="Aptos" w:cs="Segoe UI"/>
          <w:b/>
          <w:bCs/>
          <w:color w:val="0F4761"/>
        </w:rPr>
        <w:t>Advocacy for Increased Reimbursement Rates and Expanded Services for Community Habilitation</w:t>
      </w:r>
      <w:r>
        <w:rPr>
          <w:rStyle w:val="eop"/>
          <w:rFonts w:ascii="Aptos" w:hAnsi="Aptos" w:cs="Segoe UI"/>
          <w:color w:val="0F4761"/>
        </w:rPr>
        <w:t> </w:t>
      </w:r>
    </w:p>
    <w:p w14:paraId="73B7A332" w14:textId="77777777" w:rsidR="003564AD" w:rsidRDefault="003564AD" w:rsidP="003D5113">
      <w:pPr>
        <w:pStyle w:val="paragraph"/>
        <w:spacing w:before="0" w:beforeAutospacing="0" w:after="0" w:afterAutospacing="0"/>
        <w:textAlignment w:val="baseline"/>
        <w:rPr>
          <w:rStyle w:val="eop"/>
          <w:rFonts w:ascii="Aptos" w:hAnsi="Aptos" w:cs="Segoe UI"/>
          <w:color w:val="0F4761"/>
        </w:rPr>
      </w:pPr>
    </w:p>
    <w:p w14:paraId="2F61FBFD" w14:textId="77777777" w:rsidR="003D5113" w:rsidRDefault="003D5113" w:rsidP="003D5113">
      <w:pPr>
        <w:pStyle w:val="paragraph"/>
        <w:spacing w:before="0" w:beforeAutospacing="0" w:after="0" w:afterAutospacing="0"/>
        <w:textAlignment w:val="baseline"/>
        <w:rPr>
          <w:rFonts w:ascii="Segoe UI" w:hAnsi="Segoe UI" w:cs="Segoe UI"/>
          <w:color w:val="0F4761"/>
          <w:sz w:val="18"/>
          <w:szCs w:val="18"/>
        </w:rPr>
      </w:pPr>
    </w:p>
    <w:p w14:paraId="63DCDA7A" w14:textId="77777777" w:rsidR="003D5113" w:rsidRDefault="003D5113" w:rsidP="003D5113">
      <w:pPr>
        <w:pStyle w:val="paragraph"/>
        <w:spacing w:before="0" w:beforeAutospacing="0" w:after="0" w:afterAutospacing="0"/>
        <w:textAlignment w:val="baseline"/>
        <w:rPr>
          <w:rStyle w:val="eop"/>
          <w:rFonts w:ascii="Aptos" w:hAnsi="Aptos" w:cs="Segoe UI"/>
        </w:rPr>
      </w:pPr>
      <w:r>
        <w:rPr>
          <w:rStyle w:val="normaltextrun"/>
          <w:rFonts w:ascii="Aptos" w:hAnsi="Aptos" w:cs="Segoe UI"/>
        </w:rPr>
        <w:t>Community Habilitation plays a vital role in allowing individuals to remain in their homes and integrate within their communities, thereby preventing the need for certified residential placements. Unfortunately, over recent years, a significant decline in the number of individuals served by providers has been observed, primarily due to inadequate reimbursement rates.</w:t>
      </w:r>
      <w:r>
        <w:rPr>
          <w:rStyle w:val="eop"/>
          <w:rFonts w:ascii="Aptos" w:hAnsi="Aptos" w:cs="Segoe UI"/>
        </w:rPr>
        <w:t> </w:t>
      </w:r>
    </w:p>
    <w:p w14:paraId="50D2CF13" w14:textId="77777777" w:rsidR="003D5113" w:rsidRDefault="003D5113" w:rsidP="003D5113">
      <w:pPr>
        <w:pStyle w:val="paragraph"/>
        <w:spacing w:before="0" w:beforeAutospacing="0" w:after="0" w:afterAutospacing="0"/>
        <w:textAlignment w:val="baseline"/>
        <w:rPr>
          <w:rFonts w:ascii="Segoe UI" w:hAnsi="Segoe UI" w:cs="Segoe UI"/>
          <w:sz w:val="18"/>
          <w:szCs w:val="18"/>
        </w:rPr>
      </w:pPr>
    </w:p>
    <w:p w14:paraId="2AB653B6" w14:textId="77777777" w:rsidR="003D5113" w:rsidRDefault="003D5113" w:rsidP="003D5113">
      <w:pPr>
        <w:pStyle w:val="paragraph"/>
        <w:spacing w:before="0" w:beforeAutospacing="0" w:after="0" w:afterAutospacing="0"/>
        <w:textAlignment w:val="baseline"/>
        <w:rPr>
          <w:rStyle w:val="eop"/>
          <w:rFonts w:ascii="Aptos" w:hAnsi="Aptos" w:cs="Segoe UI"/>
        </w:rPr>
      </w:pPr>
      <w:r>
        <w:rPr>
          <w:rStyle w:val="normaltextrun"/>
          <w:rFonts w:ascii="Aptos" w:hAnsi="Aptos" w:cs="Segoe UI"/>
        </w:rPr>
        <w:t>A survey conducted in Fall 2023, with responses from 50 provider agencies statewide, underscores the critical need for advocacy in Community Habilitation. Many agencies are experiencing extensive waitlists, to the extent that they have ceased accepting new referrals. Currently, over 700 individuals are awaiting services, with many others in a queue to join the waitlist.</w:t>
      </w:r>
      <w:r>
        <w:rPr>
          <w:rStyle w:val="eop"/>
          <w:rFonts w:ascii="Aptos" w:hAnsi="Aptos" w:cs="Segoe UI"/>
        </w:rPr>
        <w:t> </w:t>
      </w:r>
    </w:p>
    <w:p w14:paraId="4D1961C6" w14:textId="77777777" w:rsidR="003D5113" w:rsidRDefault="003D5113" w:rsidP="003D5113">
      <w:pPr>
        <w:pStyle w:val="paragraph"/>
        <w:spacing w:before="0" w:beforeAutospacing="0" w:after="0" w:afterAutospacing="0"/>
        <w:textAlignment w:val="baseline"/>
        <w:rPr>
          <w:rFonts w:ascii="Segoe UI" w:hAnsi="Segoe UI" w:cs="Segoe UI"/>
          <w:sz w:val="18"/>
          <w:szCs w:val="18"/>
        </w:rPr>
      </w:pPr>
    </w:p>
    <w:p w14:paraId="2FB63B58" w14:textId="77777777" w:rsidR="003D5113" w:rsidRDefault="003D5113" w:rsidP="003D5113">
      <w:pPr>
        <w:pStyle w:val="paragraph"/>
        <w:spacing w:before="0" w:beforeAutospacing="0" w:after="0" w:afterAutospacing="0"/>
        <w:textAlignment w:val="baseline"/>
        <w:rPr>
          <w:rStyle w:val="eop"/>
          <w:rFonts w:ascii="Aptos" w:hAnsi="Aptos" w:cs="Segoe UI"/>
        </w:rPr>
      </w:pPr>
      <w:r>
        <w:rPr>
          <w:rStyle w:val="normaltextrun"/>
          <w:rFonts w:ascii="Aptos" w:hAnsi="Aptos" w:cs="Segoe UI"/>
        </w:rPr>
        <w:t xml:space="preserve">To address this urgent issue and ensure individuals can continue to live successfully within their communities, the Developmental Disabilities Alliance of Western New York (DDAWNY) requests a revision of the regional rates for Community Habilitation. Data from the 2023 CFR reports provided by Western New York (WNY) provider agencies indicate that the current reimbursement rates result in operational losses for delivering these essential services. Additionally, the OPWDD Data Book released in June 2023 reveals that the state reimburses itself at a rate that is 372% higher than what is paid to DDAWNY providers. </w:t>
      </w:r>
      <w:r>
        <w:rPr>
          <w:rStyle w:val="normaltextrun"/>
          <w:rFonts w:ascii="Aptos" w:hAnsi="Aptos" w:cs="Segoe UI"/>
        </w:rPr>
        <w:lastRenderedPageBreak/>
        <w:t>Such a disparity raises concerns about the sustainability of these services under the current funding structure.</w:t>
      </w:r>
      <w:r>
        <w:rPr>
          <w:rStyle w:val="eop"/>
          <w:rFonts w:ascii="Aptos" w:hAnsi="Aptos" w:cs="Segoe UI"/>
        </w:rPr>
        <w:t> </w:t>
      </w:r>
    </w:p>
    <w:p w14:paraId="215B434E" w14:textId="77777777" w:rsidR="007F56DB" w:rsidRDefault="007F56DB" w:rsidP="003D5113">
      <w:pPr>
        <w:pStyle w:val="paragraph"/>
        <w:spacing w:before="0" w:beforeAutospacing="0" w:after="0" w:afterAutospacing="0"/>
        <w:textAlignment w:val="baseline"/>
        <w:rPr>
          <w:rFonts w:ascii="Segoe UI" w:hAnsi="Segoe UI" w:cs="Segoe UI"/>
          <w:sz w:val="18"/>
          <w:szCs w:val="18"/>
        </w:rPr>
      </w:pPr>
    </w:p>
    <w:p w14:paraId="7D0F6AB8" w14:textId="77777777" w:rsidR="003D5113" w:rsidRDefault="003D5113" w:rsidP="003D5113">
      <w:pPr>
        <w:pStyle w:val="paragraph"/>
        <w:spacing w:before="0" w:beforeAutospacing="0" w:after="0" w:afterAutospacing="0"/>
        <w:textAlignment w:val="baseline"/>
        <w:rPr>
          <w:rStyle w:val="eop"/>
          <w:rFonts w:ascii="Aptos" w:hAnsi="Aptos" w:cs="Segoe UI"/>
        </w:rPr>
      </w:pPr>
      <w:r>
        <w:rPr>
          <w:rStyle w:val="normaltextrun"/>
          <w:rFonts w:ascii="Aptos" w:hAnsi="Aptos" w:cs="Segoe UI"/>
        </w:rPr>
        <w:t>Furthermore, many crucial services performed by providers, which are essential for effective Community Habilitation, are not billable. These include travel to provide services, communication with landlords, medical providers, and other community-based organizations, as well as documentation of services. Addressing these non-billable activities in the reimbursement structure would significantly alleviate the financial burden on providers. The recent expansion of allowable services through Supported Employment ADM has demonstrated that such adjustments not only mitigate financial strain but also enable providers to offer competitive wages to Direct Care staff. Fair compensation is vital for building provider capacity and meeting the needs of those currently on waitlists.</w:t>
      </w:r>
      <w:r>
        <w:rPr>
          <w:rStyle w:val="eop"/>
          <w:rFonts w:ascii="Aptos" w:hAnsi="Aptos" w:cs="Segoe UI"/>
        </w:rPr>
        <w:t> </w:t>
      </w:r>
    </w:p>
    <w:p w14:paraId="6FE50C1C" w14:textId="77777777" w:rsidR="003564AD" w:rsidRDefault="003564AD" w:rsidP="003D5113">
      <w:pPr>
        <w:pStyle w:val="paragraph"/>
        <w:spacing w:before="0" w:beforeAutospacing="0" w:after="0" w:afterAutospacing="0"/>
        <w:textAlignment w:val="baseline"/>
        <w:rPr>
          <w:rFonts w:ascii="Segoe UI" w:hAnsi="Segoe UI" w:cs="Segoe UI"/>
          <w:sz w:val="18"/>
          <w:szCs w:val="18"/>
        </w:rPr>
      </w:pPr>
    </w:p>
    <w:p w14:paraId="537E072F" w14:textId="77777777" w:rsidR="003D5113" w:rsidRDefault="003D5113" w:rsidP="003D5113">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rPr>
        <w:t>DDAWNY is requesting a 44% increase in the regional rates for Community Habilitation to support individuals in their homes and reduce the need for more costly, less independent services. Additionally, we seek an expansion of billable items to include:</w:t>
      </w:r>
      <w:r>
        <w:rPr>
          <w:rStyle w:val="eop"/>
          <w:rFonts w:ascii="Aptos" w:hAnsi="Aptos" w:cs="Segoe UI"/>
        </w:rPr>
        <w:t> </w:t>
      </w:r>
    </w:p>
    <w:p w14:paraId="24E6771C" w14:textId="77777777" w:rsidR="003D5113" w:rsidRDefault="003D5113" w:rsidP="003D5113">
      <w:pPr>
        <w:pStyle w:val="paragraph"/>
        <w:numPr>
          <w:ilvl w:val="0"/>
          <w:numId w:val="18"/>
        </w:numPr>
        <w:spacing w:before="0" w:beforeAutospacing="0" w:after="0" w:afterAutospacing="0"/>
        <w:ind w:left="1080" w:firstLine="0"/>
        <w:textAlignment w:val="baseline"/>
        <w:rPr>
          <w:rFonts w:ascii="Aptos" w:hAnsi="Aptos" w:cs="Segoe UI"/>
        </w:rPr>
      </w:pPr>
      <w:r>
        <w:rPr>
          <w:rStyle w:val="normaltextrun"/>
          <w:rFonts w:ascii="Aptos" w:hAnsi="Aptos" w:cs="Segoe UI"/>
        </w:rPr>
        <w:t>Planning and management of all allowable Community Habilitation Services</w:t>
      </w:r>
      <w:r>
        <w:rPr>
          <w:rStyle w:val="eop"/>
          <w:rFonts w:ascii="Aptos" w:hAnsi="Aptos" w:cs="Segoe UI"/>
        </w:rPr>
        <w:t> </w:t>
      </w:r>
    </w:p>
    <w:p w14:paraId="38742944" w14:textId="77777777" w:rsidR="003D5113" w:rsidRDefault="003D5113" w:rsidP="003D5113">
      <w:pPr>
        <w:pStyle w:val="paragraph"/>
        <w:numPr>
          <w:ilvl w:val="0"/>
          <w:numId w:val="19"/>
        </w:numPr>
        <w:spacing w:before="0" w:beforeAutospacing="0" w:after="0" w:afterAutospacing="0"/>
        <w:ind w:left="1080" w:firstLine="0"/>
        <w:textAlignment w:val="baseline"/>
        <w:rPr>
          <w:rFonts w:ascii="Aptos" w:hAnsi="Aptos" w:cs="Segoe UI"/>
        </w:rPr>
      </w:pPr>
      <w:r>
        <w:rPr>
          <w:rStyle w:val="normaltextrun"/>
          <w:rFonts w:ascii="Aptos" w:hAnsi="Aptos" w:cs="Segoe UI"/>
        </w:rPr>
        <w:t>Staff travel time</w:t>
      </w:r>
      <w:r>
        <w:rPr>
          <w:rStyle w:val="eop"/>
          <w:rFonts w:ascii="Aptos" w:hAnsi="Aptos" w:cs="Segoe UI"/>
        </w:rPr>
        <w:t> </w:t>
      </w:r>
    </w:p>
    <w:p w14:paraId="5B5FE31A" w14:textId="77777777" w:rsidR="003D5113" w:rsidRDefault="003D5113" w:rsidP="003D5113">
      <w:pPr>
        <w:pStyle w:val="paragraph"/>
        <w:numPr>
          <w:ilvl w:val="0"/>
          <w:numId w:val="20"/>
        </w:numPr>
        <w:spacing w:before="0" w:beforeAutospacing="0" w:after="0" w:afterAutospacing="0"/>
        <w:ind w:left="1080" w:firstLine="0"/>
        <w:textAlignment w:val="baseline"/>
        <w:rPr>
          <w:rFonts w:ascii="Aptos" w:hAnsi="Aptos" w:cs="Segoe UI"/>
        </w:rPr>
      </w:pPr>
      <w:r>
        <w:rPr>
          <w:rStyle w:val="normaltextrun"/>
          <w:rFonts w:ascii="Aptos" w:hAnsi="Aptos" w:cs="Segoe UI"/>
        </w:rPr>
        <w:t>Rounding units of service for billing</w:t>
      </w:r>
      <w:r>
        <w:rPr>
          <w:rStyle w:val="eop"/>
          <w:rFonts w:ascii="Aptos" w:hAnsi="Aptos" w:cs="Segoe UI"/>
        </w:rPr>
        <w:t> </w:t>
      </w:r>
    </w:p>
    <w:p w14:paraId="08984EA4" w14:textId="77777777" w:rsidR="003D5113" w:rsidRDefault="003D5113" w:rsidP="003D5113">
      <w:pPr>
        <w:pStyle w:val="paragraph"/>
        <w:numPr>
          <w:ilvl w:val="0"/>
          <w:numId w:val="21"/>
        </w:numPr>
        <w:spacing w:before="0" w:beforeAutospacing="0" w:after="0" w:afterAutospacing="0"/>
        <w:ind w:left="1080" w:firstLine="0"/>
        <w:textAlignment w:val="baseline"/>
        <w:rPr>
          <w:rFonts w:ascii="Aptos" w:hAnsi="Aptos" w:cs="Segoe UI"/>
        </w:rPr>
      </w:pPr>
      <w:r>
        <w:rPr>
          <w:rStyle w:val="normaltextrun"/>
          <w:rFonts w:ascii="Aptos" w:hAnsi="Aptos" w:cs="Segoe UI"/>
        </w:rPr>
        <w:t>Billing for Community Habilitation Services in the absence of the individual, including:</w:t>
      </w:r>
      <w:r>
        <w:rPr>
          <w:rStyle w:val="eop"/>
          <w:rFonts w:ascii="Aptos" w:hAnsi="Aptos" w:cs="Segoe UI"/>
        </w:rPr>
        <w:t> </w:t>
      </w:r>
    </w:p>
    <w:p w14:paraId="560D9629" w14:textId="77777777" w:rsidR="003D5113" w:rsidRDefault="003D5113" w:rsidP="003D5113">
      <w:pPr>
        <w:pStyle w:val="paragraph"/>
        <w:numPr>
          <w:ilvl w:val="0"/>
          <w:numId w:val="22"/>
        </w:numPr>
        <w:spacing w:before="0" w:beforeAutospacing="0" w:after="0" w:afterAutospacing="0"/>
        <w:ind w:left="1800" w:firstLine="0"/>
        <w:textAlignment w:val="baseline"/>
        <w:rPr>
          <w:rFonts w:ascii="Aptos" w:hAnsi="Aptos" w:cs="Segoe UI"/>
        </w:rPr>
      </w:pPr>
      <w:r>
        <w:rPr>
          <w:rStyle w:val="normaltextrun"/>
          <w:rFonts w:ascii="Aptos" w:hAnsi="Aptos" w:cs="Segoe UI"/>
        </w:rPr>
        <w:t>Development of integrated living options</w:t>
      </w:r>
      <w:r>
        <w:rPr>
          <w:rStyle w:val="eop"/>
          <w:rFonts w:ascii="Aptos" w:hAnsi="Aptos" w:cs="Segoe UI"/>
        </w:rPr>
        <w:t> </w:t>
      </w:r>
    </w:p>
    <w:p w14:paraId="62467FA7" w14:textId="77777777" w:rsidR="003D5113" w:rsidRDefault="003D5113" w:rsidP="003D5113">
      <w:pPr>
        <w:pStyle w:val="paragraph"/>
        <w:numPr>
          <w:ilvl w:val="0"/>
          <w:numId w:val="23"/>
        </w:numPr>
        <w:spacing w:before="0" w:beforeAutospacing="0" w:after="0" w:afterAutospacing="0"/>
        <w:ind w:left="1800" w:firstLine="0"/>
        <w:textAlignment w:val="baseline"/>
        <w:rPr>
          <w:rFonts w:ascii="Aptos" w:hAnsi="Aptos" w:cs="Segoe UI"/>
        </w:rPr>
      </w:pPr>
      <w:r>
        <w:rPr>
          <w:rStyle w:val="normaltextrun"/>
          <w:rFonts w:ascii="Aptos" w:hAnsi="Aptos" w:cs="Segoe UI"/>
        </w:rPr>
        <w:t>Meetings and communications related to housing, food security, and transportation</w:t>
      </w:r>
      <w:r>
        <w:rPr>
          <w:rStyle w:val="eop"/>
          <w:rFonts w:ascii="Aptos" w:hAnsi="Aptos" w:cs="Segoe UI"/>
        </w:rPr>
        <w:t> </w:t>
      </w:r>
    </w:p>
    <w:p w14:paraId="459C24ED" w14:textId="77777777" w:rsidR="003D5113" w:rsidRDefault="003D5113" w:rsidP="003D5113">
      <w:pPr>
        <w:pStyle w:val="paragraph"/>
        <w:numPr>
          <w:ilvl w:val="0"/>
          <w:numId w:val="24"/>
        </w:numPr>
        <w:spacing w:before="0" w:beforeAutospacing="0" w:after="0" w:afterAutospacing="0"/>
        <w:ind w:left="1800" w:firstLine="0"/>
        <w:textAlignment w:val="baseline"/>
        <w:rPr>
          <w:rFonts w:ascii="Aptos" w:hAnsi="Aptos" w:cs="Segoe UI"/>
        </w:rPr>
      </w:pPr>
      <w:r>
        <w:rPr>
          <w:rStyle w:val="normaltextrun"/>
          <w:rFonts w:ascii="Aptos" w:hAnsi="Aptos" w:cs="Segoe UI"/>
        </w:rPr>
        <w:t>Meetings and communications addressing health and healthcare</w:t>
      </w:r>
      <w:r>
        <w:rPr>
          <w:rStyle w:val="eop"/>
          <w:rFonts w:ascii="Aptos" w:hAnsi="Aptos" w:cs="Segoe UI"/>
        </w:rPr>
        <w:t> </w:t>
      </w:r>
    </w:p>
    <w:p w14:paraId="12416A39" w14:textId="77777777" w:rsidR="003D5113" w:rsidRDefault="003D5113" w:rsidP="003D5113">
      <w:pPr>
        <w:pStyle w:val="paragraph"/>
        <w:numPr>
          <w:ilvl w:val="0"/>
          <w:numId w:val="25"/>
        </w:numPr>
        <w:spacing w:before="0" w:beforeAutospacing="0" w:after="0" w:afterAutospacing="0"/>
        <w:ind w:left="1800" w:firstLine="0"/>
        <w:textAlignment w:val="baseline"/>
        <w:rPr>
          <w:rFonts w:ascii="Aptos" w:hAnsi="Aptos" w:cs="Segoe UI"/>
        </w:rPr>
      </w:pPr>
      <w:r>
        <w:rPr>
          <w:rStyle w:val="normaltextrun"/>
          <w:rFonts w:ascii="Aptos" w:hAnsi="Aptos" w:cs="Segoe UI"/>
        </w:rPr>
        <w:t>Meetings and communications for benefits support and development</w:t>
      </w:r>
      <w:r>
        <w:rPr>
          <w:rStyle w:val="eop"/>
          <w:rFonts w:ascii="Aptos" w:hAnsi="Aptos" w:cs="Segoe UI"/>
        </w:rPr>
        <w:t> </w:t>
      </w:r>
    </w:p>
    <w:p w14:paraId="7294C32D" w14:textId="77777777" w:rsidR="003D5113" w:rsidRDefault="003D5113" w:rsidP="003D5113">
      <w:pPr>
        <w:pStyle w:val="paragraph"/>
        <w:numPr>
          <w:ilvl w:val="0"/>
          <w:numId w:val="26"/>
        </w:numPr>
        <w:spacing w:before="0" w:beforeAutospacing="0" w:after="0" w:afterAutospacing="0"/>
        <w:ind w:left="1800" w:firstLine="0"/>
        <w:textAlignment w:val="baseline"/>
        <w:rPr>
          <w:rStyle w:val="eop"/>
          <w:rFonts w:ascii="Aptos" w:hAnsi="Aptos" w:cs="Segoe UI"/>
        </w:rPr>
      </w:pPr>
      <w:r>
        <w:rPr>
          <w:rStyle w:val="normaltextrun"/>
          <w:rFonts w:ascii="Aptos" w:hAnsi="Aptos" w:cs="Segoe UI"/>
        </w:rPr>
        <w:t>Meetings and communications with staff providing other approved services impacting Community Habilitation goals</w:t>
      </w:r>
      <w:r>
        <w:rPr>
          <w:rStyle w:val="eop"/>
          <w:rFonts w:ascii="Aptos" w:hAnsi="Aptos" w:cs="Segoe UI"/>
        </w:rPr>
        <w:t> </w:t>
      </w:r>
    </w:p>
    <w:p w14:paraId="652B599F" w14:textId="77777777" w:rsidR="003564AD" w:rsidRDefault="003564AD" w:rsidP="003564AD">
      <w:pPr>
        <w:pStyle w:val="paragraph"/>
        <w:spacing w:before="0" w:beforeAutospacing="0" w:after="0" w:afterAutospacing="0"/>
        <w:ind w:left="1800"/>
        <w:textAlignment w:val="baseline"/>
        <w:rPr>
          <w:rFonts w:ascii="Aptos" w:hAnsi="Aptos" w:cs="Segoe UI"/>
        </w:rPr>
      </w:pPr>
    </w:p>
    <w:p w14:paraId="50109793" w14:textId="77777777" w:rsidR="003D5113" w:rsidRDefault="003D5113" w:rsidP="003D5113">
      <w:pPr>
        <w:pStyle w:val="paragraph"/>
        <w:spacing w:before="0" w:beforeAutospacing="0" w:after="0" w:afterAutospacing="0"/>
        <w:textAlignment w:val="baseline"/>
        <w:rPr>
          <w:rStyle w:val="eop"/>
          <w:rFonts w:ascii="Aptos" w:hAnsi="Aptos" w:cs="Segoe UI"/>
        </w:rPr>
      </w:pPr>
      <w:r>
        <w:rPr>
          <w:rStyle w:val="normaltextrun"/>
          <w:rFonts w:ascii="Aptos" w:hAnsi="Aptos" w:cs="Segoe UI"/>
        </w:rPr>
        <w:t>By collaborating and committing to these proposed adjustments, we can enhance Community Habilitation services similarly to the successful initiatives in supported employment ADM and rate increases. Investing in Community Habilitation is crucial to preventing greater costs within our overall healthcare system.</w:t>
      </w:r>
      <w:r>
        <w:rPr>
          <w:rStyle w:val="eop"/>
          <w:rFonts w:ascii="Aptos" w:hAnsi="Aptos" w:cs="Segoe UI"/>
        </w:rPr>
        <w:t> </w:t>
      </w:r>
    </w:p>
    <w:p w14:paraId="438315D8" w14:textId="77777777" w:rsidR="003564AD" w:rsidRDefault="003564AD" w:rsidP="003D5113">
      <w:pPr>
        <w:pStyle w:val="paragraph"/>
        <w:spacing w:before="0" w:beforeAutospacing="0" w:after="0" w:afterAutospacing="0"/>
        <w:textAlignment w:val="baseline"/>
        <w:rPr>
          <w:rFonts w:ascii="Segoe UI" w:hAnsi="Segoe UI" w:cs="Segoe UI"/>
          <w:sz w:val="18"/>
          <w:szCs w:val="18"/>
        </w:rPr>
      </w:pPr>
    </w:p>
    <w:p w14:paraId="2793B08E" w14:textId="77777777" w:rsidR="003D5113" w:rsidRDefault="003D5113" w:rsidP="003D5113">
      <w:pPr>
        <w:pStyle w:val="paragraph"/>
        <w:spacing w:before="0" w:beforeAutospacing="0" w:after="0" w:afterAutospacing="0"/>
        <w:textAlignment w:val="baseline"/>
        <w:rPr>
          <w:rStyle w:val="eop"/>
          <w:rFonts w:ascii="Aptos" w:hAnsi="Aptos" w:cs="Segoe UI"/>
        </w:rPr>
      </w:pPr>
      <w:r>
        <w:rPr>
          <w:rStyle w:val="normaltextrun"/>
          <w:rFonts w:ascii="Aptos" w:hAnsi="Aptos" w:cs="Segoe UI"/>
        </w:rPr>
        <w:t>We appreciate your time and consideration of this matter and look forward to a positive response. Together, we can ensure that rates and regulations support a sustainable future for Community Habilitation services.</w:t>
      </w:r>
      <w:r>
        <w:rPr>
          <w:rStyle w:val="eop"/>
          <w:rFonts w:ascii="Aptos" w:hAnsi="Aptos" w:cs="Segoe UI"/>
        </w:rPr>
        <w:t> </w:t>
      </w:r>
    </w:p>
    <w:p w14:paraId="053A262E" w14:textId="77777777" w:rsidR="003564AD" w:rsidRDefault="003564AD" w:rsidP="003D5113">
      <w:pPr>
        <w:pStyle w:val="paragraph"/>
        <w:spacing w:before="0" w:beforeAutospacing="0" w:after="0" w:afterAutospacing="0"/>
        <w:textAlignment w:val="baseline"/>
        <w:rPr>
          <w:rStyle w:val="eop"/>
          <w:rFonts w:ascii="Aptos" w:hAnsi="Aptos" w:cs="Segoe UI"/>
        </w:rPr>
      </w:pPr>
    </w:p>
    <w:p w14:paraId="3E9D1869" w14:textId="77777777" w:rsidR="003564AD" w:rsidRDefault="003564AD" w:rsidP="003D5113">
      <w:pPr>
        <w:pStyle w:val="paragraph"/>
        <w:spacing w:before="0" w:beforeAutospacing="0" w:after="0" w:afterAutospacing="0"/>
        <w:textAlignment w:val="baseline"/>
        <w:rPr>
          <w:rStyle w:val="eop"/>
          <w:rFonts w:ascii="Aptos" w:hAnsi="Aptos" w:cs="Segoe UI"/>
        </w:rPr>
      </w:pPr>
    </w:p>
    <w:p w14:paraId="3BB79144" w14:textId="77777777" w:rsidR="003564AD" w:rsidRDefault="003564AD" w:rsidP="003D5113">
      <w:pPr>
        <w:pStyle w:val="paragraph"/>
        <w:spacing w:before="0" w:beforeAutospacing="0" w:after="0" w:afterAutospacing="0"/>
        <w:textAlignment w:val="baseline"/>
        <w:rPr>
          <w:rFonts w:ascii="Segoe UI" w:hAnsi="Segoe UI" w:cs="Segoe UI"/>
          <w:sz w:val="18"/>
          <w:szCs w:val="18"/>
        </w:rPr>
      </w:pPr>
    </w:p>
    <w:p w14:paraId="72F835D6" w14:textId="130BFB9C" w:rsidR="00BA0D7A" w:rsidRPr="00BA0D7A" w:rsidRDefault="00BA0D7A" w:rsidP="00BA0D7A">
      <w:pPr>
        <w:shd w:val="clear" w:color="auto" w:fill="FFFFFF"/>
        <w:spacing w:after="0" w:line="240" w:lineRule="auto"/>
        <w:rPr>
          <w:rFonts w:ascii="Arial" w:eastAsia="Times New Roman" w:hAnsi="Arial" w:cs="Arial"/>
          <w:b/>
          <w:bCs/>
        </w:rPr>
      </w:pPr>
    </w:p>
    <w:p w14:paraId="3BD13779" w14:textId="676E8205" w:rsidR="5838006F" w:rsidRDefault="006401A0" w:rsidP="113F12D5">
      <w:pPr>
        <w:shd w:val="clear" w:color="auto" w:fill="FFFFFF" w:themeFill="background1"/>
        <w:spacing w:after="0" w:line="240" w:lineRule="auto"/>
      </w:pPr>
      <w:r w:rsidRPr="113F12D5">
        <w:rPr>
          <w:rFonts w:ascii="Arial" w:eastAsia="Times New Roman" w:hAnsi="Arial" w:cs="Arial"/>
        </w:rPr>
        <w:lastRenderedPageBreak/>
        <w:t>Respectfully,</w:t>
      </w:r>
    </w:p>
    <w:p w14:paraId="5F92C20A" w14:textId="5E750150" w:rsidR="5838006F" w:rsidRDefault="5838006F" w:rsidP="113F12D5">
      <w:pPr>
        <w:shd w:val="clear" w:color="auto" w:fill="FFFFFF" w:themeFill="background1"/>
        <w:spacing w:after="0" w:line="240" w:lineRule="auto"/>
      </w:pPr>
      <w:r>
        <w:rPr>
          <w:noProof/>
        </w:rPr>
        <w:drawing>
          <wp:inline distT="0" distB="0" distL="0" distR="0" wp14:anchorId="0E644842" wp14:editId="01856B8A">
            <wp:extent cx="1982514" cy="431473"/>
            <wp:effectExtent l="0" t="0" r="0" b="0"/>
            <wp:docPr id="358934003" name="Picture 358934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rcRect l="4147" t="35761" b="34437"/>
                    <a:stretch>
                      <a:fillRect/>
                    </a:stretch>
                  </pic:blipFill>
                  <pic:spPr>
                    <a:xfrm>
                      <a:off x="0" y="0"/>
                      <a:ext cx="1982514" cy="431473"/>
                    </a:xfrm>
                    <a:prstGeom prst="rect">
                      <a:avLst/>
                    </a:prstGeom>
                  </pic:spPr>
                </pic:pic>
              </a:graphicData>
            </a:graphic>
          </wp:inline>
        </w:drawing>
      </w:r>
      <w:r>
        <w:rPr>
          <w:noProof/>
        </w:rPr>
        <w:drawing>
          <wp:inline distT="0" distB="0" distL="0" distR="0" wp14:anchorId="145A0CDF" wp14:editId="4AA05359">
            <wp:extent cx="1835612" cy="813810"/>
            <wp:effectExtent l="0" t="0" r="0" b="0"/>
            <wp:docPr id="1870243874" name="Picture 1870243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rcRect l="2974" t="18087" r="25650" b="36707"/>
                    <a:stretch>
                      <a:fillRect/>
                    </a:stretch>
                  </pic:blipFill>
                  <pic:spPr>
                    <a:xfrm>
                      <a:off x="0" y="0"/>
                      <a:ext cx="1835612" cy="813810"/>
                    </a:xfrm>
                    <a:prstGeom prst="rect">
                      <a:avLst/>
                    </a:prstGeom>
                  </pic:spPr>
                </pic:pic>
              </a:graphicData>
            </a:graphic>
          </wp:inline>
        </w:drawing>
      </w:r>
    </w:p>
    <w:p w14:paraId="69E613B5" w14:textId="77777777" w:rsidR="00C66F07" w:rsidRDefault="00C66F07" w:rsidP="006401A0">
      <w:pPr>
        <w:shd w:val="clear" w:color="auto" w:fill="FFFFFF"/>
        <w:spacing w:after="0" w:line="240" w:lineRule="auto"/>
        <w:rPr>
          <w:rFonts w:ascii="Arial" w:eastAsia="Times New Roman" w:hAnsi="Arial" w:cs="Arial"/>
        </w:rPr>
      </w:pPr>
    </w:p>
    <w:p w14:paraId="43F209D7" w14:textId="77777777" w:rsidR="005B4AAB" w:rsidRDefault="005B4AAB" w:rsidP="005B4AAB">
      <w:pPr>
        <w:shd w:val="clear" w:color="auto" w:fill="FFFFFF"/>
        <w:spacing w:after="0" w:line="240" w:lineRule="auto"/>
        <w:rPr>
          <w:rFonts w:ascii="Arial" w:eastAsia="Times New Roman" w:hAnsi="Arial" w:cs="Arial"/>
        </w:rPr>
      </w:pPr>
      <w:r>
        <w:rPr>
          <w:rFonts w:ascii="Arial" w:eastAsia="Times New Roman" w:hAnsi="Arial" w:cs="Arial"/>
        </w:rPr>
        <w:t>Christine Lalka and Michelle Zangerle</w:t>
      </w:r>
    </w:p>
    <w:p w14:paraId="377058D2" w14:textId="77777777" w:rsidR="005B4AAB" w:rsidRDefault="005B4AAB" w:rsidP="005B4AAB">
      <w:pPr>
        <w:shd w:val="clear" w:color="auto" w:fill="FFFFFF"/>
        <w:spacing w:after="0" w:line="240" w:lineRule="auto"/>
        <w:rPr>
          <w:rFonts w:ascii="Arial" w:eastAsia="Times New Roman" w:hAnsi="Arial" w:cs="Arial"/>
        </w:rPr>
      </w:pPr>
      <w:r>
        <w:rPr>
          <w:rFonts w:ascii="Arial" w:eastAsia="Times New Roman" w:hAnsi="Arial" w:cs="Arial"/>
        </w:rPr>
        <w:t xml:space="preserve">Co-Chairs of Community Habilitation and Respite </w:t>
      </w:r>
      <w:r w:rsidRPr="006401A0">
        <w:rPr>
          <w:rFonts w:ascii="Arial" w:eastAsia="Times New Roman" w:hAnsi="Arial" w:cs="Arial"/>
        </w:rPr>
        <w:t>DDAWNY</w:t>
      </w:r>
      <w:r>
        <w:rPr>
          <w:rFonts w:ascii="Arial" w:eastAsia="Times New Roman" w:hAnsi="Arial" w:cs="Arial"/>
        </w:rPr>
        <w:t xml:space="preserve"> Committee </w:t>
      </w:r>
    </w:p>
    <w:p w14:paraId="7A728AAE" w14:textId="15BB0D18" w:rsidR="00261BF3" w:rsidRDefault="00261BF3" w:rsidP="005B4AAB">
      <w:pPr>
        <w:shd w:val="clear" w:color="auto" w:fill="FFFFFF"/>
        <w:spacing w:after="0" w:line="240" w:lineRule="auto"/>
        <w:rPr>
          <w:rFonts w:ascii="Arial" w:eastAsia="Times New Roman" w:hAnsi="Arial" w:cs="Arial"/>
        </w:rPr>
      </w:pPr>
    </w:p>
    <w:sectPr w:rsidR="00261BF3" w:rsidSect="008F34B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74C8D" w14:textId="77777777" w:rsidR="0070362A" w:rsidRDefault="0070362A" w:rsidP="00E0314C">
      <w:pPr>
        <w:spacing w:after="0" w:line="240" w:lineRule="auto"/>
      </w:pPr>
      <w:r>
        <w:separator/>
      </w:r>
    </w:p>
  </w:endnote>
  <w:endnote w:type="continuationSeparator" w:id="0">
    <w:p w14:paraId="77AFA081" w14:textId="77777777" w:rsidR="0070362A" w:rsidRDefault="0070362A" w:rsidP="00E03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85218" w14:textId="77777777" w:rsidR="00001FA8" w:rsidRDefault="00001FA8">
    <w:pPr>
      <w:pStyle w:val="Footer"/>
    </w:pPr>
    <w:r w:rsidRPr="00001FA8">
      <w:rPr>
        <w:rFonts w:ascii="Helvetica" w:hAnsi="Helvetica" w:cs="Helvetica"/>
        <w:i/>
        <w:iCs/>
        <w:color w:val="222222"/>
        <w:sz w:val="20"/>
        <w:szCs w:val="20"/>
        <w:shd w:val="clear" w:color="auto" w:fill="FFFFFF"/>
      </w:rPr>
      <w:t>The Developmental Disabilities Alliance of Western New York is a collaborative group of member voluntary agencies that provide services to people with developmental disabilities.  While honoring individual agency missions, it is the intent of the Alliance to assist agencies to develop relationships, promote unified strategies and share risks for the mutual gain with and for the benefit of people with developmental disabilities.</w:t>
    </w:r>
    <w:r>
      <w:ptab w:relativeTo="margin" w:alignment="center" w:leader="none"/>
    </w:r>
  </w:p>
  <w:p w14:paraId="454E5132" w14:textId="2596625D" w:rsidR="00001FA8" w:rsidRPr="00001FA8" w:rsidRDefault="00001FA8">
    <w:pPr>
      <w:pStyle w:val="Footer"/>
      <w:rPr>
        <w:rFonts w:ascii="Arial" w:hAnsi="Arial" w:cs="Arial"/>
        <w:sz w:val="16"/>
        <w:szCs w:val="16"/>
      </w:rPr>
    </w:pPr>
    <w:r w:rsidRPr="00001FA8">
      <w:rPr>
        <w:rFonts w:ascii="Arial" w:hAnsi="Arial" w:cs="Arial"/>
        <w:sz w:val="16"/>
        <w:szCs w:val="16"/>
      </w:rPr>
      <w:ptab w:relativeTo="margin" w:alignment="right" w:leader="none"/>
    </w:r>
  </w:p>
  <w:p w14:paraId="1DC33A9D" w14:textId="4F55EF9D" w:rsidR="00001FA8" w:rsidRPr="00001FA8" w:rsidRDefault="000F0C7F" w:rsidP="00001FA8">
    <w:pPr>
      <w:pStyle w:val="Footer"/>
      <w:jc w:val="center"/>
      <w:rPr>
        <w:rFonts w:ascii="Arial" w:hAnsi="Arial" w:cs="Arial"/>
        <w:sz w:val="16"/>
        <w:szCs w:val="16"/>
      </w:rPr>
    </w:pPr>
    <w:r>
      <w:rPr>
        <w:rFonts w:ascii="Arial" w:hAnsi="Arial" w:cs="Arial"/>
        <w:color w:val="222222"/>
        <w:sz w:val="16"/>
        <w:szCs w:val="16"/>
        <w:shd w:val="clear" w:color="auto" w:fill="FFFFFF"/>
      </w:rPr>
      <w:t xml:space="preserve">Web: </w:t>
    </w:r>
    <w:hyperlink r:id="rId1" w:history="1">
      <w:r w:rsidRPr="00355A1B">
        <w:rPr>
          <w:rStyle w:val="Hyperlink"/>
          <w:rFonts w:ascii="Arial" w:hAnsi="Arial" w:cs="Arial"/>
          <w:sz w:val="16"/>
          <w:szCs w:val="16"/>
          <w:shd w:val="clear" w:color="auto" w:fill="FFFFFF"/>
        </w:rPr>
        <w:t>www.ddawny.org</w:t>
      </w:r>
    </w:hyperlink>
    <w:r>
      <w:rPr>
        <w:rFonts w:ascii="Arial" w:hAnsi="Arial" w:cs="Arial"/>
        <w:color w:val="222222"/>
        <w:sz w:val="16"/>
        <w:szCs w:val="16"/>
        <w:shd w:val="clear" w:color="auto" w:fill="FFFFFF"/>
      </w:rPr>
      <w:t xml:space="preserve">   E: </w:t>
    </w:r>
    <w:r w:rsidR="00001FA8" w:rsidRPr="00001FA8">
      <w:rPr>
        <w:rFonts w:ascii="Arial" w:hAnsi="Arial" w:cs="Arial"/>
        <w:color w:val="222222"/>
        <w:sz w:val="16"/>
        <w:szCs w:val="16"/>
        <w:shd w:val="clear" w:color="auto" w:fill="FFFFFF"/>
      </w:rPr>
      <w:t>ddawny@ddawny.org</w:t>
    </w:r>
  </w:p>
  <w:p w14:paraId="5641F1F2" w14:textId="65AC4C95" w:rsidR="00001FA8" w:rsidRDefault="00001FA8">
    <w:pPr>
      <w:pStyle w:val="Footer"/>
      <w:rPr>
        <w:rFonts w:ascii="Helvetica" w:hAnsi="Helvetica" w:cs="Helvetica"/>
        <w:color w:val="222222"/>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6AA1B" w14:textId="77777777" w:rsidR="0070362A" w:rsidRDefault="0070362A" w:rsidP="00E0314C">
      <w:pPr>
        <w:spacing w:after="0" w:line="240" w:lineRule="auto"/>
      </w:pPr>
      <w:r>
        <w:separator/>
      </w:r>
    </w:p>
  </w:footnote>
  <w:footnote w:type="continuationSeparator" w:id="0">
    <w:p w14:paraId="15368A8F" w14:textId="77777777" w:rsidR="0070362A" w:rsidRDefault="0070362A" w:rsidP="00E031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5027E"/>
    <w:multiLevelType w:val="hybridMultilevel"/>
    <w:tmpl w:val="8988C3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885E8A"/>
    <w:multiLevelType w:val="multilevel"/>
    <w:tmpl w:val="3FC6E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A40EDD"/>
    <w:multiLevelType w:val="multilevel"/>
    <w:tmpl w:val="D73E0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57460C"/>
    <w:multiLevelType w:val="multilevel"/>
    <w:tmpl w:val="F61AE4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4F2557F"/>
    <w:multiLevelType w:val="multilevel"/>
    <w:tmpl w:val="7D5CB8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CC91FC6"/>
    <w:multiLevelType w:val="multilevel"/>
    <w:tmpl w:val="60F29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6422B2"/>
    <w:multiLevelType w:val="multilevel"/>
    <w:tmpl w:val="6FEC23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0FEF7A16"/>
    <w:multiLevelType w:val="multilevel"/>
    <w:tmpl w:val="CE0E6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8E1C2A"/>
    <w:multiLevelType w:val="hybridMultilevel"/>
    <w:tmpl w:val="56F8C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5C07B1"/>
    <w:multiLevelType w:val="multilevel"/>
    <w:tmpl w:val="7F58B0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2696819"/>
    <w:multiLevelType w:val="multilevel"/>
    <w:tmpl w:val="B60671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31553B7"/>
    <w:multiLevelType w:val="multilevel"/>
    <w:tmpl w:val="D87A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A433076"/>
    <w:multiLevelType w:val="multilevel"/>
    <w:tmpl w:val="C492C6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850458F"/>
    <w:multiLevelType w:val="multilevel"/>
    <w:tmpl w:val="7842E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963783"/>
    <w:multiLevelType w:val="multilevel"/>
    <w:tmpl w:val="92C40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1C3706"/>
    <w:multiLevelType w:val="hybridMultilevel"/>
    <w:tmpl w:val="20B8BA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FB6584"/>
    <w:multiLevelType w:val="hybridMultilevel"/>
    <w:tmpl w:val="F7EA6AD2"/>
    <w:lvl w:ilvl="0" w:tplc="83C484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58266A"/>
    <w:multiLevelType w:val="hybridMultilevel"/>
    <w:tmpl w:val="DCF2C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05667E"/>
    <w:multiLevelType w:val="hybridMultilevel"/>
    <w:tmpl w:val="5BB213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C747F37"/>
    <w:multiLevelType w:val="multilevel"/>
    <w:tmpl w:val="758AC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283259"/>
    <w:multiLevelType w:val="multilevel"/>
    <w:tmpl w:val="6C1CD2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4C226F47"/>
    <w:multiLevelType w:val="multilevel"/>
    <w:tmpl w:val="A3186F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C423C2B"/>
    <w:multiLevelType w:val="multilevel"/>
    <w:tmpl w:val="EDFEF1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526529B3"/>
    <w:multiLevelType w:val="hybridMultilevel"/>
    <w:tmpl w:val="EB664F8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40C263D"/>
    <w:multiLevelType w:val="hybridMultilevel"/>
    <w:tmpl w:val="DA9AE30E"/>
    <w:lvl w:ilvl="0" w:tplc="C9847E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0D30E4"/>
    <w:multiLevelType w:val="multilevel"/>
    <w:tmpl w:val="89F4DE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995184435">
    <w:abstractNumId w:val="8"/>
  </w:num>
  <w:num w:numId="2" w16cid:durableId="1696226688">
    <w:abstractNumId w:val="16"/>
  </w:num>
  <w:num w:numId="3" w16cid:durableId="1371344444">
    <w:abstractNumId w:val="23"/>
  </w:num>
  <w:num w:numId="4" w16cid:durableId="780537043">
    <w:abstractNumId w:val="15"/>
  </w:num>
  <w:num w:numId="5" w16cid:durableId="2132699559">
    <w:abstractNumId w:val="0"/>
  </w:num>
  <w:num w:numId="6" w16cid:durableId="1005281714">
    <w:abstractNumId w:val="18"/>
  </w:num>
  <w:num w:numId="7" w16cid:durableId="627469694">
    <w:abstractNumId w:val="17"/>
  </w:num>
  <w:num w:numId="8" w16cid:durableId="1017805287">
    <w:abstractNumId w:val="24"/>
  </w:num>
  <w:num w:numId="9" w16cid:durableId="656542725">
    <w:abstractNumId w:val="5"/>
  </w:num>
  <w:num w:numId="10" w16cid:durableId="593588725">
    <w:abstractNumId w:val="11"/>
  </w:num>
  <w:num w:numId="11" w16cid:durableId="1393844464">
    <w:abstractNumId w:val="13"/>
  </w:num>
  <w:num w:numId="12" w16cid:durableId="538667847">
    <w:abstractNumId w:val="19"/>
  </w:num>
  <w:num w:numId="13" w16cid:durableId="535430481">
    <w:abstractNumId w:val="21"/>
  </w:num>
  <w:num w:numId="14" w16cid:durableId="914822532">
    <w:abstractNumId w:val="10"/>
  </w:num>
  <w:num w:numId="15" w16cid:durableId="1981957077">
    <w:abstractNumId w:val="4"/>
  </w:num>
  <w:num w:numId="16" w16cid:durableId="1959296683">
    <w:abstractNumId w:val="20"/>
  </w:num>
  <w:num w:numId="17" w16cid:durableId="1989555198">
    <w:abstractNumId w:val="9"/>
  </w:num>
  <w:num w:numId="18" w16cid:durableId="593827517">
    <w:abstractNumId w:val="7"/>
  </w:num>
  <w:num w:numId="19" w16cid:durableId="988556055">
    <w:abstractNumId w:val="14"/>
  </w:num>
  <w:num w:numId="20" w16cid:durableId="1048183370">
    <w:abstractNumId w:val="2"/>
  </w:num>
  <w:num w:numId="21" w16cid:durableId="985012920">
    <w:abstractNumId w:val="1"/>
  </w:num>
  <w:num w:numId="22" w16cid:durableId="183442756">
    <w:abstractNumId w:val="25"/>
  </w:num>
  <w:num w:numId="23" w16cid:durableId="1080978837">
    <w:abstractNumId w:val="12"/>
  </w:num>
  <w:num w:numId="24" w16cid:durableId="988169924">
    <w:abstractNumId w:val="22"/>
  </w:num>
  <w:num w:numId="25" w16cid:durableId="197551126">
    <w:abstractNumId w:val="3"/>
  </w:num>
  <w:num w:numId="26" w16cid:durableId="5486142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1F4"/>
    <w:rsid w:val="00001FA8"/>
    <w:rsid w:val="000210DE"/>
    <w:rsid w:val="000625D3"/>
    <w:rsid w:val="000C5662"/>
    <w:rsid w:val="000E49D7"/>
    <w:rsid w:val="000F0C7F"/>
    <w:rsid w:val="00101318"/>
    <w:rsid w:val="00183D86"/>
    <w:rsid w:val="001F2C7C"/>
    <w:rsid w:val="00210380"/>
    <w:rsid w:val="00261BF3"/>
    <w:rsid w:val="002D703C"/>
    <w:rsid w:val="003212C2"/>
    <w:rsid w:val="003564AD"/>
    <w:rsid w:val="00385078"/>
    <w:rsid w:val="0039608A"/>
    <w:rsid w:val="003D1FE1"/>
    <w:rsid w:val="003D5113"/>
    <w:rsid w:val="004C01F4"/>
    <w:rsid w:val="004E380E"/>
    <w:rsid w:val="004F6997"/>
    <w:rsid w:val="00512451"/>
    <w:rsid w:val="005452D3"/>
    <w:rsid w:val="00597A5C"/>
    <w:rsid w:val="005B4AAB"/>
    <w:rsid w:val="005B7EF5"/>
    <w:rsid w:val="005D4618"/>
    <w:rsid w:val="005F291C"/>
    <w:rsid w:val="005F5AB9"/>
    <w:rsid w:val="00602B0D"/>
    <w:rsid w:val="0062317C"/>
    <w:rsid w:val="006401A0"/>
    <w:rsid w:val="006B260A"/>
    <w:rsid w:val="0070362A"/>
    <w:rsid w:val="007B1AD3"/>
    <w:rsid w:val="007F56DB"/>
    <w:rsid w:val="00850E7F"/>
    <w:rsid w:val="00890CA3"/>
    <w:rsid w:val="008C2D03"/>
    <w:rsid w:val="008F0127"/>
    <w:rsid w:val="008F2391"/>
    <w:rsid w:val="008F34BD"/>
    <w:rsid w:val="00907A25"/>
    <w:rsid w:val="009A3C6C"/>
    <w:rsid w:val="00A138C7"/>
    <w:rsid w:val="00A95F14"/>
    <w:rsid w:val="00AF0BCC"/>
    <w:rsid w:val="00B046AF"/>
    <w:rsid w:val="00B60DEF"/>
    <w:rsid w:val="00B631F6"/>
    <w:rsid w:val="00BA0D7A"/>
    <w:rsid w:val="00BB7681"/>
    <w:rsid w:val="00BE3A52"/>
    <w:rsid w:val="00C66F07"/>
    <w:rsid w:val="00CA0D89"/>
    <w:rsid w:val="00CB77D9"/>
    <w:rsid w:val="00CE0A19"/>
    <w:rsid w:val="00CE1E5E"/>
    <w:rsid w:val="00D0525E"/>
    <w:rsid w:val="00D06814"/>
    <w:rsid w:val="00DA1452"/>
    <w:rsid w:val="00DB34B6"/>
    <w:rsid w:val="00DC16EF"/>
    <w:rsid w:val="00DC576E"/>
    <w:rsid w:val="00DE7068"/>
    <w:rsid w:val="00E0314C"/>
    <w:rsid w:val="00E74FF5"/>
    <w:rsid w:val="00EF0D95"/>
    <w:rsid w:val="00F2274A"/>
    <w:rsid w:val="00FA0E39"/>
    <w:rsid w:val="00FA21A8"/>
    <w:rsid w:val="113F12D5"/>
    <w:rsid w:val="19916C7B"/>
    <w:rsid w:val="2E1A3F2C"/>
    <w:rsid w:val="3036A98A"/>
    <w:rsid w:val="470CEC74"/>
    <w:rsid w:val="52A086C5"/>
    <w:rsid w:val="52CEAA80"/>
    <w:rsid w:val="532EFDA0"/>
    <w:rsid w:val="5838006F"/>
    <w:rsid w:val="596E8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BEC61"/>
  <w15:chartTrackingRefBased/>
  <w15:docId w15:val="{7EB577B9-400A-482A-85FA-E94D91B8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14C"/>
  </w:style>
  <w:style w:type="paragraph" w:styleId="Footer">
    <w:name w:val="footer"/>
    <w:basedOn w:val="Normal"/>
    <w:link w:val="FooterChar"/>
    <w:uiPriority w:val="99"/>
    <w:unhideWhenUsed/>
    <w:rsid w:val="00E03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14C"/>
  </w:style>
  <w:style w:type="character" w:styleId="Hyperlink">
    <w:name w:val="Hyperlink"/>
    <w:basedOn w:val="DefaultParagraphFont"/>
    <w:uiPriority w:val="99"/>
    <w:unhideWhenUsed/>
    <w:rsid w:val="00EF0D95"/>
    <w:rPr>
      <w:color w:val="0563C1" w:themeColor="hyperlink"/>
      <w:u w:val="single"/>
    </w:rPr>
  </w:style>
  <w:style w:type="character" w:styleId="UnresolvedMention">
    <w:name w:val="Unresolved Mention"/>
    <w:basedOn w:val="DefaultParagraphFont"/>
    <w:uiPriority w:val="99"/>
    <w:semiHidden/>
    <w:unhideWhenUsed/>
    <w:rsid w:val="00EF0D95"/>
    <w:rPr>
      <w:color w:val="605E5C"/>
      <w:shd w:val="clear" w:color="auto" w:fill="E1DFDD"/>
    </w:rPr>
  </w:style>
  <w:style w:type="paragraph" w:styleId="NormalWeb">
    <w:name w:val="Normal (Web)"/>
    <w:basedOn w:val="Normal"/>
    <w:uiPriority w:val="99"/>
    <w:semiHidden/>
    <w:unhideWhenUsed/>
    <w:rsid w:val="00001F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1FA8"/>
    <w:rPr>
      <w:b/>
      <w:bCs/>
    </w:rPr>
  </w:style>
  <w:style w:type="paragraph" w:styleId="HTMLPreformatted">
    <w:name w:val="HTML Preformatted"/>
    <w:basedOn w:val="Normal"/>
    <w:link w:val="HTMLPreformattedChar"/>
    <w:uiPriority w:val="99"/>
    <w:semiHidden/>
    <w:unhideWhenUsed/>
    <w:rsid w:val="00321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212C2"/>
    <w:rPr>
      <w:rFonts w:ascii="Courier New" w:eastAsia="Times New Roman" w:hAnsi="Courier New" w:cs="Courier New"/>
      <w:sz w:val="20"/>
      <w:szCs w:val="20"/>
    </w:rPr>
  </w:style>
  <w:style w:type="paragraph" w:styleId="ListParagraph">
    <w:name w:val="List Paragraph"/>
    <w:basedOn w:val="Normal"/>
    <w:uiPriority w:val="34"/>
    <w:qFormat/>
    <w:rsid w:val="007B1AD3"/>
    <w:pPr>
      <w:ind w:left="720"/>
      <w:contextualSpacing/>
    </w:pPr>
  </w:style>
  <w:style w:type="paragraph" w:customStyle="1" w:styleId="paragraph">
    <w:name w:val="paragraph"/>
    <w:basedOn w:val="Normal"/>
    <w:rsid w:val="003D51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D5113"/>
  </w:style>
  <w:style w:type="character" w:customStyle="1" w:styleId="eop">
    <w:name w:val="eop"/>
    <w:basedOn w:val="DefaultParagraphFont"/>
    <w:rsid w:val="003D5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25741">
      <w:bodyDiv w:val="1"/>
      <w:marLeft w:val="0"/>
      <w:marRight w:val="0"/>
      <w:marTop w:val="0"/>
      <w:marBottom w:val="0"/>
      <w:divBdr>
        <w:top w:val="none" w:sz="0" w:space="0" w:color="auto"/>
        <w:left w:val="none" w:sz="0" w:space="0" w:color="auto"/>
        <w:bottom w:val="none" w:sz="0" w:space="0" w:color="auto"/>
        <w:right w:val="none" w:sz="0" w:space="0" w:color="auto"/>
      </w:divBdr>
    </w:div>
    <w:div w:id="395780367">
      <w:bodyDiv w:val="1"/>
      <w:marLeft w:val="0"/>
      <w:marRight w:val="0"/>
      <w:marTop w:val="0"/>
      <w:marBottom w:val="0"/>
      <w:divBdr>
        <w:top w:val="none" w:sz="0" w:space="0" w:color="auto"/>
        <w:left w:val="none" w:sz="0" w:space="0" w:color="auto"/>
        <w:bottom w:val="none" w:sz="0" w:space="0" w:color="auto"/>
        <w:right w:val="none" w:sz="0" w:space="0" w:color="auto"/>
      </w:divBdr>
    </w:div>
    <w:div w:id="599096832">
      <w:bodyDiv w:val="1"/>
      <w:marLeft w:val="0"/>
      <w:marRight w:val="0"/>
      <w:marTop w:val="0"/>
      <w:marBottom w:val="0"/>
      <w:divBdr>
        <w:top w:val="none" w:sz="0" w:space="0" w:color="auto"/>
        <w:left w:val="none" w:sz="0" w:space="0" w:color="auto"/>
        <w:bottom w:val="none" w:sz="0" w:space="0" w:color="auto"/>
        <w:right w:val="none" w:sz="0" w:space="0" w:color="auto"/>
      </w:divBdr>
      <w:divsChild>
        <w:div w:id="1159350734">
          <w:marLeft w:val="0"/>
          <w:marRight w:val="0"/>
          <w:marTop w:val="0"/>
          <w:marBottom w:val="0"/>
          <w:divBdr>
            <w:top w:val="none" w:sz="0" w:space="0" w:color="auto"/>
            <w:left w:val="none" w:sz="0" w:space="0" w:color="auto"/>
            <w:bottom w:val="none" w:sz="0" w:space="0" w:color="auto"/>
            <w:right w:val="none" w:sz="0" w:space="0" w:color="auto"/>
          </w:divBdr>
        </w:div>
        <w:div w:id="2131698727">
          <w:marLeft w:val="0"/>
          <w:marRight w:val="0"/>
          <w:marTop w:val="0"/>
          <w:marBottom w:val="0"/>
          <w:divBdr>
            <w:top w:val="none" w:sz="0" w:space="0" w:color="auto"/>
            <w:left w:val="none" w:sz="0" w:space="0" w:color="auto"/>
            <w:bottom w:val="none" w:sz="0" w:space="0" w:color="auto"/>
            <w:right w:val="none" w:sz="0" w:space="0" w:color="auto"/>
          </w:divBdr>
        </w:div>
        <w:div w:id="2062635080">
          <w:marLeft w:val="0"/>
          <w:marRight w:val="0"/>
          <w:marTop w:val="0"/>
          <w:marBottom w:val="0"/>
          <w:divBdr>
            <w:top w:val="none" w:sz="0" w:space="0" w:color="auto"/>
            <w:left w:val="none" w:sz="0" w:space="0" w:color="auto"/>
            <w:bottom w:val="none" w:sz="0" w:space="0" w:color="auto"/>
            <w:right w:val="none" w:sz="0" w:space="0" w:color="auto"/>
          </w:divBdr>
        </w:div>
        <w:div w:id="1825513920">
          <w:marLeft w:val="0"/>
          <w:marRight w:val="0"/>
          <w:marTop w:val="0"/>
          <w:marBottom w:val="0"/>
          <w:divBdr>
            <w:top w:val="none" w:sz="0" w:space="0" w:color="auto"/>
            <w:left w:val="none" w:sz="0" w:space="0" w:color="auto"/>
            <w:bottom w:val="none" w:sz="0" w:space="0" w:color="auto"/>
            <w:right w:val="none" w:sz="0" w:space="0" w:color="auto"/>
          </w:divBdr>
        </w:div>
        <w:div w:id="1172068848">
          <w:marLeft w:val="0"/>
          <w:marRight w:val="0"/>
          <w:marTop w:val="0"/>
          <w:marBottom w:val="0"/>
          <w:divBdr>
            <w:top w:val="none" w:sz="0" w:space="0" w:color="auto"/>
            <w:left w:val="none" w:sz="0" w:space="0" w:color="auto"/>
            <w:bottom w:val="none" w:sz="0" w:space="0" w:color="auto"/>
            <w:right w:val="none" w:sz="0" w:space="0" w:color="auto"/>
          </w:divBdr>
        </w:div>
        <w:div w:id="1931622121">
          <w:marLeft w:val="0"/>
          <w:marRight w:val="0"/>
          <w:marTop w:val="0"/>
          <w:marBottom w:val="0"/>
          <w:divBdr>
            <w:top w:val="none" w:sz="0" w:space="0" w:color="auto"/>
            <w:left w:val="none" w:sz="0" w:space="0" w:color="auto"/>
            <w:bottom w:val="none" w:sz="0" w:space="0" w:color="auto"/>
            <w:right w:val="none" w:sz="0" w:space="0" w:color="auto"/>
          </w:divBdr>
        </w:div>
        <w:div w:id="2111776515">
          <w:marLeft w:val="0"/>
          <w:marRight w:val="0"/>
          <w:marTop w:val="0"/>
          <w:marBottom w:val="0"/>
          <w:divBdr>
            <w:top w:val="none" w:sz="0" w:space="0" w:color="auto"/>
            <w:left w:val="none" w:sz="0" w:space="0" w:color="auto"/>
            <w:bottom w:val="none" w:sz="0" w:space="0" w:color="auto"/>
            <w:right w:val="none" w:sz="0" w:space="0" w:color="auto"/>
          </w:divBdr>
        </w:div>
        <w:div w:id="1125272618">
          <w:marLeft w:val="0"/>
          <w:marRight w:val="0"/>
          <w:marTop w:val="0"/>
          <w:marBottom w:val="0"/>
          <w:divBdr>
            <w:top w:val="none" w:sz="0" w:space="0" w:color="auto"/>
            <w:left w:val="none" w:sz="0" w:space="0" w:color="auto"/>
            <w:bottom w:val="none" w:sz="0" w:space="0" w:color="auto"/>
            <w:right w:val="none" w:sz="0" w:space="0" w:color="auto"/>
          </w:divBdr>
        </w:div>
        <w:div w:id="1877110798">
          <w:marLeft w:val="0"/>
          <w:marRight w:val="0"/>
          <w:marTop w:val="0"/>
          <w:marBottom w:val="0"/>
          <w:divBdr>
            <w:top w:val="none" w:sz="0" w:space="0" w:color="auto"/>
            <w:left w:val="none" w:sz="0" w:space="0" w:color="auto"/>
            <w:bottom w:val="none" w:sz="0" w:space="0" w:color="auto"/>
            <w:right w:val="none" w:sz="0" w:space="0" w:color="auto"/>
          </w:divBdr>
        </w:div>
        <w:div w:id="903949705">
          <w:marLeft w:val="0"/>
          <w:marRight w:val="0"/>
          <w:marTop w:val="0"/>
          <w:marBottom w:val="0"/>
          <w:divBdr>
            <w:top w:val="none" w:sz="0" w:space="0" w:color="auto"/>
            <w:left w:val="none" w:sz="0" w:space="0" w:color="auto"/>
            <w:bottom w:val="none" w:sz="0" w:space="0" w:color="auto"/>
            <w:right w:val="none" w:sz="0" w:space="0" w:color="auto"/>
          </w:divBdr>
        </w:div>
        <w:div w:id="12416476">
          <w:marLeft w:val="0"/>
          <w:marRight w:val="0"/>
          <w:marTop w:val="0"/>
          <w:marBottom w:val="0"/>
          <w:divBdr>
            <w:top w:val="none" w:sz="0" w:space="0" w:color="auto"/>
            <w:left w:val="none" w:sz="0" w:space="0" w:color="auto"/>
            <w:bottom w:val="none" w:sz="0" w:space="0" w:color="auto"/>
            <w:right w:val="none" w:sz="0" w:space="0" w:color="auto"/>
          </w:divBdr>
        </w:div>
        <w:div w:id="1279490786">
          <w:marLeft w:val="0"/>
          <w:marRight w:val="0"/>
          <w:marTop w:val="0"/>
          <w:marBottom w:val="0"/>
          <w:divBdr>
            <w:top w:val="none" w:sz="0" w:space="0" w:color="auto"/>
            <w:left w:val="none" w:sz="0" w:space="0" w:color="auto"/>
            <w:bottom w:val="none" w:sz="0" w:space="0" w:color="auto"/>
            <w:right w:val="none" w:sz="0" w:space="0" w:color="auto"/>
          </w:divBdr>
        </w:div>
        <w:div w:id="2127772146">
          <w:marLeft w:val="0"/>
          <w:marRight w:val="0"/>
          <w:marTop w:val="0"/>
          <w:marBottom w:val="0"/>
          <w:divBdr>
            <w:top w:val="none" w:sz="0" w:space="0" w:color="auto"/>
            <w:left w:val="none" w:sz="0" w:space="0" w:color="auto"/>
            <w:bottom w:val="none" w:sz="0" w:space="0" w:color="auto"/>
            <w:right w:val="none" w:sz="0" w:space="0" w:color="auto"/>
          </w:divBdr>
        </w:div>
        <w:div w:id="1716853856">
          <w:marLeft w:val="0"/>
          <w:marRight w:val="0"/>
          <w:marTop w:val="0"/>
          <w:marBottom w:val="0"/>
          <w:divBdr>
            <w:top w:val="none" w:sz="0" w:space="0" w:color="auto"/>
            <w:left w:val="none" w:sz="0" w:space="0" w:color="auto"/>
            <w:bottom w:val="none" w:sz="0" w:space="0" w:color="auto"/>
            <w:right w:val="none" w:sz="0" w:space="0" w:color="auto"/>
          </w:divBdr>
        </w:div>
        <w:div w:id="1263106924">
          <w:marLeft w:val="0"/>
          <w:marRight w:val="0"/>
          <w:marTop w:val="0"/>
          <w:marBottom w:val="0"/>
          <w:divBdr>
            <w:top w:val="none" w:sz="0" w:space="0" w:color="auto"/>
            <w:left w:val="none" w:sz="0" w:space="0" w:color="auto"/>
            <w:bottom w:val="none" w:sz="0" w:space="0" w:color="auto"/>
            <w:right w:val="none" w:sz="0" w:space="0" w:color="auto"/>
          </w:divBdr>
        </w:div>
        <w:div w:id="341055008">
          <w:marLeft w:val="0"/>
          <w:marRight w:val="0"/>
          <w:marTop w:val="0"/>
          <w:marBottom w:val="0"/>
          <w:divBdr>
            <w:top w:val="none" w:sz="0" w:space="0" w:color="auto"/>
            <w:left w:val="none" w:sz="0" w:space="0" w:color="auto"/>
            <w:bottom w:val="none" w:sz="0" w:space="0" w:color="auto"/>
            <w:right w:val="none" w:sz="0" w:space="0" w:color="auto"/>
          </w:divBdr>
        </w:div>
        <w:div w:id="1339887111">
          <w:marLeft w:val="0"/>
          <w:marRight w:val="0"/>
          <w:marTop w:val="0"/>
          <w:marBottom w:val="0"/>
          <w:divBdr>
            <w:top w:val="none" w:sz="0" w:space="0" w:color="auto"/>
            <w:left w:val="none" w:sz="0" w:space="0" w:color="auto"/>
            <w:bottom w:val="none" w:sz="0" w:space="0" w:color="auto"/>
            <w:right w:val="none" w:sz="0" w:space="0" w:color="auto"/>
          </w:divBdr>
        </w:div>
      </w:divsChild>
    </w:div>
    <w:div w:id="712777637">
      <w:bodyDiv w:val="1"/>
      <w:marLeft w:val="0"/>
      <w:marRight w:val="0"/>
      <w:marTop w:val="0"/>
      <w:marBottom w:val="0"/>
      <w:divBdr>
        <w:top w:val="none" w:sz="0" w:space="0" w:color="auto"/>
        <w:left w:val="none" w:sz="0" w:space="0" w:color="auto"/>
        <w:bottom w:val="none" w:sz="0" w:space="0" w:color="auto"/>
        <w:right w:val="none" w:sz="0" w:space="0" w:color="auto"/>
      </w:divBdr>
      <w:divsChild>
        <w:div w:id="2025935660">
          <w:marLeft w:val="0"/>
          <w:marRight w:val="0"/>
          <w:marTop w:val="0"/>
          <w:marBottom w:val="0"/>
          <w:divBdr>
            <w:top w:val="none" w:sz="0" w:space="0" w:color="auto"/>
            <w:left w:val="none" w:sz="0" w:space="0" w:color="auto"/>
            <w:bottom w:val="none" w:sz="0" w:space="0" w:color="auto"/>
            <w:right w:val="none" w:sz="0" w:space="0" w:color="auto"/>
          </w:divBdr>
        </w:div>
        <w:div w:id="1699576484">
          <w:marLeft w:val="0"/>
          <w:marRight w:val="0"/>
          <w:marTop w:val="0"/>
          <w:marBottom w:val="0"/>
          <w:divBdr>
            <w:top w:val="none" w:sz="0" w:space="0" w:color="auto"/>
            <w:left w:val="none" w:sz="0" w:space="0" w:color="auto"/>
            <w:bottom w:val="none" w:sz="0" w:space="0" w:color="auto"/>
            <w:right w:val="none" w:sz="0" w:space="0" w:color="auto"/>
          </w:divBdr>
        </w:div>
        <w:div w:id="296910315">
          <w:marLeft w:val="0"/>
          <w:marRight w:val="0"/>
          <w:marTop w:val="0"/>
          <w:marBottom w:val="0"/>
          <w:divBdr>
            <w:top w:val="none" w:sz="0" w:space="0" w:color="auto"/>
            <w:left w:val="none" w:sz="0" w:space="0" w:color="auto"/>
            <w:bottom w:val="none" w:sz="0" w:space="0" w:color="auto"/>
            <w:right w:val="none" w:sz="0" w:space="0" w:color="auto"/>
          </w:divBdr>
        </w:div>
        <w:div w:id="1206408387">
          <w:marLeft w:val="0"/>
          <w:marRight w:val="0"/>
          <w:marTop w:val="0"/>
          <w:marBottom w:val="0"/>
          <w:divBdr>
            <w:top w:val="none" w:sz="0" w:space="0" w:color="auto"/>
            <w:left w:val="none" w:sz="0" w:space="0" w:color="auto"/>
            <w:bottom w:val="none" w:sz="0" w:space="0" w:color="auto"/>
            <w:right w:val="none" w:sz="0" w:space="0" w:color="auto"/>
          </w:divBdr>
        </w:div>
        <w:div w:id="1827503584">
          <w:marLeft w:val="0"/>
          <w:marRight w:val="0"/>
          <w:marTop w:val="0"/>
          <w:marBottom w:val="0"/>
          <w:divBdr>
            <w:top w:val="none" w:sz="0" w:space="0" w:color="auto"/>
            <w:left w:val="none" w:sz="0" w:space="0" w:color="auto"/>
            <w:bottom w:val="none" w:sz="0" w:space="0" w:color="auto"/>
            <w:right w:val="none" w:sz="0" w:space="0" w:color="auto"/>
          </w:divBdr>
        </w:div>
        <w:div w:id="482164123">
          <w:marLeft w:val="0"/>
          <w:marRight w:val="0"/>
          <w:marTop w:val="0"/>
          <w:marBottom w:val="0"/>
          <w:divBdr>
            <w:top w:val="none" w:sz="0" w:space="0" w:color="auto"/>
            <w:left w:val="none" w:sz="0" w:space="0" w:color="auto"/>
            <w:bottom w:val="none" w:sz="0" w:space="0" w:color="auto"/>
            <w:right w:val="none" w:sz="0" w:space="0" w:color="auto"/>
          </w:divBdr>
        </w:div>
        <w:div w:id="389428004">
          <w:marLeft w:val="0"/>
          <w:marRight w:val="0"/>
          <w:marTop w:val="0"/>
          <w:marBottom w:val="0"/>
          <w:divBdr>
            <w:top w:val="none" w:sz="0" w:space="0" w:color="auto"/>
            <w:left w:val="none" w:sz="0" w:space="0" w:color="auto"/>
            <w:bottom w:val="none" w:sz="0" w:space="0" w:color="auto"/>
            <w:right w:val="none" w:sz="0" w:space="0" w:color="auto"/>
          </w:divBdr>
        </w:div>
        <w:div w:id="1772168254">
          <w:marLeft w:val="0"/>
          <w:marRight w:val="0"/>
          <w:marTop w:val="0"/>
          <w:marBottom w:val="0"/>
          <w:divBdr>
            <w:top w:val="none" w:sz="0" w:space="0" w:color="auto"/>
            <w:left w:val="none" w:sz="0" w:space="0" w:color="auto"/>
            <w:bottom w:val="none" w:sz="0" w:space="0" w:color="auto"/>
            <w:right w:val="none" w:sz="0" w:space="0" w:color="auto"/>
          </w:divBdr>
        </w:div>
        <w:div w:id="890192949">
          <w:marLeft w:val="0"/>
          <w:marRight w:val="0"/>
          <w:marTop w:val="0"/>
          <w:marBottom w:val="0"/>
          <w:divBdr>
            <w:top w:val="none" w:sz="0" w:space="0" w:color="auto"/>
            <w:left w:val="none" w:sz="0" w:space="0" w:color="auto"/>
            <w:bottom w:val="none" w:sz="0" w:space="0" w:color="auto"/>
            <w:right w:val="none" w:sz="0" w:space="0" w:color="auto"/>
          </w:divBdr>
        </w:div>
        <w:div w:id="230119158">
          <w:marLeft w:val="0"/>
          <w:marRight w:val="0"/>
          <w:marTop w:val="0"/>
          <w:marBottom w:val="0"/>
          <w:divBdr>
            <w:top w:val="none" w:sz="0" w:space="0" w:color="auto"/>
            <w:left w:val="none" w:sz="0" w:space="0" w:color="auto"/>
            <w:bottom w:val="none" w:sz="0" w:space="0" w:color="auto"/>
            <w:right w:val="none" w:sz="0" w:space="0" w:color="auto"/>
          </w:divBdr>
        </w:div>
        <w:div w:id="577666091">
          <w:marLeft w:val="0"/>
          <w:marRight w:val="0"/>
          <w:marTop w:val="0"/>
          <w:marBottom w:val="0"/>
          <w:divBdr>
            <w:top w:val="none" w:sz="0" w:space="0" w:color="auto"/>
            <w:left w:val="none" w:sz="0" w:space="0" w:color="auto"/>
            <w:bottom w:val="none" w:sz="0" w:space="0" w:color="auto"/>
            <w:right w:val="none" w:sz="0" w:space="0" w:color="auto"/>
          </w:divBdr>
        </w:div>
        <w:div w:id="919564707">
          <w:marLeft w:val="0"/>
          <w:marRight w:val="0"/>
          <w:marTop w:val="0"/>
          <w:marBottom w:val="0"/>
          <w:divBdr>
            <w:top w:val="none" w:sz="0" w:space="0" w:color="auto"/>
            <w:left w:val="none" w:sz="0" w:space="0" w:color="auto"/>
            <w:bottom w:val="none" w:sz="0" w:space="0" w:color="auto"/>
            <w:right w:val="none" w:sz="0" w:space="0" w:color="auto"/>
          </w:divBdr>
        </w:div>
        <w:div w:id="155076267">
          <w:marLeft w:val="0"/>
          <w:marRight w:val="0"/>
          <w:marTop w:val="0"/>
          <w:marBottom w:val="0"/>
          <w:divBdr>
            <w:top w:val="none" w:sz="0" w:space="0" w:color="auto"/>
            <w:left w:val="none" w:sz="0" w:space="0" w:color="auto"/>
            <w:bottom w:val="none" w:sz="0" w:space="0" w:color="auto"/>
            <w:right w:val="none" w:sz="0" w:space="0" w:color="auto"/>
          </w:divBdr>
        </w:div>
        <w:div w:id="412169767">
          <w:marLeft w:val="0"/>
          <w:marRight w:val="0"/>
          <w:marTop w:val="0"/>
          <w:marBottom w:val="0"/>
          <w:divBdr>
            <w:top w:val="none" w:sz="0" w:space="0" w:color="auto"/>
            <w:left w:val="none" w:sz="0" w:space="0" w:color="auto"/>
            <w:bottom w:val="none" w:sz="0" w:space="0" w:color="auto"/>
            <w:right w:val="none" w:sz="0" w:space="0" w:color="auto"/>
          </w:divBdr>
        </w:div>
        <w:div w:id="1048988486">
          <w:marLeft w:val="0"/>
          <w:marRight w:val="0"/>
          <w:marTop w:val="0"/>
          <w:marBottom w:val="0"/>
          <w:divBdr>
            <w:top w:val="none" w:sz="0" w:space="0" w:color="auto"/>
            <w:left w:val="none" w:sz="0" w:space="0" w:color="auto"/>
            <w:bottom w:val="none" w:sz="0" w:space="0" w:color="auto"/>
            <w:right w:val="none" w:sz="0" w:space="0" w:color="auto"/>
          </w:divBdr>
        </w:div>
        <w:div w:id="1319114541">
          <w:marLeft w:val="0"/>
          <w:marRight w:val="0"/>
          <w:marTop w:val="0"/>
          <w:marBottom w:val="0"/>
          <w:divBdr>
            <w:top w:val="none" w:sz="0" w:space="0" w:color="auto"/>
            <w:left w:val="none" w:sz="0" w:space="0" w:color="auto"/>
            <w:bottom w:val="none" w:sz="0" w:space="0" w:color="auto"/>
            <w:right w:val="none" w:sz="0" w:space="0" w:color="auto"/>
          </w:divBdr>
        </w:div>
        <w:div w:id="936787633">
          <w:marLeft w:val="0"/>
          <w:marRight w:val="0"/>
          <w:marTop w:val="0"/>
          <w:marBottom w:val="0"/>
          <w:divBdr>
            <w:top w:val="none" w:sz="0" w:space="0" w:color="auto"/>
            <w:left w:val="none" w:sz="0" w:space="0" w:color="auto"/>
            <w:bottom w:val="none" w:sz="0" w:space="0" w:color="auto"/>
            <w:right w:val="none" w:sz="0" w:space="0" w:color="auto"/>
          </w:divBdr>
        </w:div>
      </w:divsChild>
    </w:div>
    <w:div w:id="1093431614">
      <w:bodyDiv w:val="1"/>
      <w:marLeft w:val="0"/>
      <w:marRight w:val="0"/>
      <w:marTop w:val="0"/>
      <w:marBottom w:val="0"/>
      <w:divBdr>
        <w:top w:val="none" w:sz="0" w:space="0" w:color="auto"/>
        <w:left w:val="none" w:sz="0" w:space="0" w:color="auto"/>
        <w:bottom w:val="none" w:sz="0" w:space="0" w:color="auto"/>
        <w:right w:val="none" w:sz="0" w:space="0" w:color="auto"/>
      </w:divBdr>
      <w:divsChild>
        <w:div w:id="55870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0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06760">
      <w:bodyDiv w:val="1"/>
      <w:marLeft w:val="0"/>
      <w:marRight w:val="0"/>
      <w:marTop w:val="0"/>
      <w:marBottom w:val="0"/>
      <w:divBdr>
        <w:top w:val="none" w:sz="0" w:space="0" w:color="auto"/>
        <w:left w:val="none" w:sz="0" w:space="0" w:color="auto"/>
        <w:bottom w:val="none" w:sz="0" w:space="0" w:color="auto"/>
        <w:right w:val="none" w:sz="0" w:space="0" w:color="auto"/>
      </w:divBdr>
      <w:divsChild>
        <w:div w:id="388068707">
          <w:marLeft w:val="0"/>
          <w:marRight w:val="0"/>
          <w:marTop w:val="0"/>
          <w:marBottom w:val="0"/>
          <w:divBdr>
            <w:top w:val="none" w:sz="0" w:space="0" w:color="auto"/>
            <w:left w:val="none" w:sz="0" w:space="0" w:color="auto"/>
            <w:bottom w:val="none" w:sz="0" w:space="0" w:color="auto"/>
            <w:right w:val="none" w:sz="0" w:space="0" w:color="auto"/>
          </w:divBdr>
        </w:div>
        <w:div w:id="68698768">
          <w:marLeft w:val="0"/>
          <w:marRight w:val="0"/>
          <w:marTop w:val="0"/>
          <w:marBottom w:val="0"/>
          <w:divBdr>
            <w:top w:val="none" w:sz="0" w:space="0" w:color="auto"/>
            <w:left w:val="none" w:sz="0" w:space="0" w:color="auto"/>
            <w:bottom w:val="none" w:sz="0" w:space="0" w:color="auto"/>
            <w:right w:val="none" w:sz="0" w:space="0" w:color="auto"/>
          </w:divBdr>
        </w:div>
        <w:div w:id="855730213">
          <w:marLeft w:val="0"/>
          <w:marRight w:val="0"/>
          <w:marTop w:val="0"/>
          <w:marBottom w:val="0"/>
          <w:divBdr>
            <w:top w:val="none" w:sz="0" w:space="0" w:color="auto"/>
            <w:left w:val="none" w:sz="0" w:space="0" w:color="auto"/>
            <w:bottom w:val="none" w:sz="0" w:space="0" w:color="auto"/>
            <w:right w:val="none" w:sz="0" w:space="0" w:color="auto"/>
          </w:divBdr>
        </w:div>
        <w:div w:id="2049185863">
          <w:marLeft w:val="0"/>
          <w:marRight w:val="0"/>
          <w:marTop w:val="0"/>
          <w:marBottom w:val="0"/>
          <w:divBdr>
            <w:top w:val="none" w:sz="0" w:space="0" w:color="auto"/>
            <w:left w:val="none" w:sz="0" w:space="0" w:color="auto"/>
            <w:bottom w:val="none" w:sz="0" w:space="0" w:color="auto"/>
            <w:right w:val="none" w:sz="0" w:space="0" w:color="auto"/>
          </w:divBdr>
        </w:div>
        <w:div w:id="2099210461">
          <w:marLeft w:val="0"/>
          <w:marRight w:val="0"/>
          <w:marTop w:val="0"/>
          <w:marBottom w:val="0"/>
          <w:divBdr>
            <w:top w:val="none" w:sz="0" w:space="0" w:color="auto"/>
            <w:left w:val="none" w:sz="0" w:space="0" w:color="auto"/>
            <w:bottom w:val="none" w:sz="0" w:space="0" w:color="auto"/>
            <w:right w:val="none" w:sz="0" w:space="0" w:color="auto"/>
          </w:divBdr>
        </w:div>
        <w:div w:id="234245209">
          <w:marLeft w:val="0"/>
          <w:marRight w:val="0"/>
          <w:marTop w:val="0"/>
          <w:marBottom w:val="0"/>
          <w:divBdr>
            <w:top w:val="none" w:sz="0" w:space="0" w:color="auto"/>
            <w:left w:val="none" w:sz="0" w:space="0" w:color="auto"/>
            <w:bottom w:val="none" w:sz="0" w:space="0" w:color="auto"/>
            <w:right w:val="none" w:sz="0" w:space="0" w:color="auto"/>
          </w:divBdr>
        </w:div>
        <w:div w:id="1437555001">
          <w:marLeft w:val="0"/>
          <w:marRight w:val="0"/>
          <w:marTop w:val="0"/>
          <w:marBottom w:val="0"/>
          <w:divBdr>
            <w:top w:val="none" w:sz="0" w:space="0" w:color="auto"/>
            <w:left w:val="none" w:sz="0" w:space="0" w:color="auto"/>
            <w:bottom w:val="none" w:sz="0" w:space="0" w:color="auto"/>
            <w:right w:val="none" w:sz="0" w:space="0" w:color="auto"/>
          </w:divBdr>
        </w:div>
        <w:div w:id="178543907">
          <w:marLeft w:val="0"/>
          <w:marRight w:val="0"/>
          <w:marTop w:val="0"/>
          <w:marBottom w:val="0"/>
          <w:divBdr>
            <w:top w:val="none" w:sz="0" w:space="0" w:color="auto"/>
            <w:left w:val="none" w:sz="0" w:space="0" w:color="auto"/>
            <w:bottom w:val="none" w:sz="0" w:space="0" w:color="auto"/>
            <w:right w:val="none" w:sz="0" w:space="0" w:color="auto"/>
          </w:divBdr>
        </w:div>
        <w:div w:id="862211663">
          <w:marLeft w:val="0"/>
          <w:marRight w:val="0"/>
          <w:marTop w:val="0"/>
          <w:marBottom w:val="0"/>
          <w:divBdr>
            <w:top w:val="none" w:sz="0" w:space="0" w:color="auto"/>
            <w:left w:val="none" w:sz="0" w:space="0" w:color="auto"/>
            <w:bottom w:val="none" w:sz="0" w:space="0" w:color="auto"/>
            <w:right w:val="none" w:sz="0" w:space="0" w:color="auto"/>
          </w:divBdr>
        </w:div>
        <w:div w:id="1393502313">
          <w:marLeft w:val="0"/>
          <w:marRight w:val="0"/>
          <w:marTop w:val="0"/>
          <w:marBottom w:val="0"/>
          <w:divBdr>
            <w:top w:val="none" w:sz="0" w:space="0" w:color="auto"/>
            <w:left w:val="none" w:sz="0" w:space="0" w:color="auto"/>
            <w:bottom w:val="none" w:sz="0" w:space="0" w:color="auto"/>
            <w:right w:val="none" w:sz="0" w:space="0" w:color="auto"/>
          </w:divBdr>
        </w:div>
        <w:div w:id="820999240">
          <w:marLeft w:val="0"/>
          <w:marRight w:val="0"/>
          <w:marTop w:val="0"/>
          <w:marBottom w:val="0"/>
          <w:divBdr>
            <w:top w:val="none" w:sz="0" w:space="0" w:color="auto"/>
            <w:left w:val="none" w:sz="0" w:space="0" w:color="auto"/>
            <w:bottom w:val="none" w:sz="0" w:space="0" w:color="auto"/>
            <w:right w:val="none" w:sz="0" w:space="0" w:color="auto"/>
          </w:divBdr>
        </w:div>
        <w:div w:id="774329200">
          <w:marLeft w:val="0"/>
          <w:marRight w:val="0"/>
          <w:marTop w:val="0"/>
          <w:marBottom w:val="0"/>
          <w:divBdr>
            <w:top w:val="none" w:sz="0" w:space="0" w:color="auto"/>
            <w:left w:val="none" w:sz="0" w:space="0" w:color="auto"/>
            <w:bottom w:val="none" w:sz="0" w:space="0" w:color="auto"/>
            <w:right w:val="none" w:sz="0" w:space="0" w:color="auto"/>
          </w:divBdr>
        </w:div>
        <w:div w:id="121576451">
          <w:marLeft w:val="0"/>
          <w:marRight w:val="0"/>
          <w:marTop w:val="0"/>
          <w:marBottom w:val="0"/>
          <w:divBdr>
            <w:top w:val="none" w:sz="0" w:space="0" w:color="auto"/>
            <w:left w:val="none" w:sz="0" w:space="0" w:color="auto"/>
            <w:bottom w:val="none" w:sz="0" w:space="0" w:color="auto"/>
            <w:right w:val="none" w:sz="0" w:space="0" w:color="auto"/>
          </w:divBdr>
        </w:div>
        <w:div w:id="1000276322">
          <w:marLeft w:val="0"/>
          <w:marRight w:val="0"/>
          <w:marTop w:val="0"/>
          <w:marBottom w:val="0"/>
          <w:divBdr>
            <w:top w:val="none" w:sz="0" w:space="0" w:color="auto"/>
            <w:left w:val="none" w:sz="0" w:space="0" w:color="auto"/>
            <w:bottom w:val="none" w:sz="0" w:space="0" w:color="auto"/>
            <w:right w:val="none" w:sz="0" w:space="0" w:color="auto"/>
          </w:divBdr>
        </w:div>
        <w:div w:id="1348605606">
          <w:marLeft w:val="0"/>
          <w:marRight w:val="0"/>
          <w:marTop w:val="0"/>
          <w:marBottom w:val="0"/>
          <w:divBdr>
            <w:top w:val="none" w:sz="0" w:space="0" w:color="auto"/>
            <w:left w:val="none" w:sz="0" w:space="0" w:color="auto"/>
            <w:bottom w:val="none" w:sz="0" w:space="0" w:color="auto"/>
            <w:right w:val="none" w:sz="0" w:space="0" w:color="auto"/>
          </w:divBdr>
        </w:div>
        <w:div w:id="1636721314">
          <w:marLeft w:val="0"/>
          <w:marRight w:val="0"/>
          <w:marTop w:val="0"/>
          <w:marBottom w:val="0"/>
          <w:divBdr>
            <w:top w:val="none" w:sz="0" w:space="0" w:color="auto"/>
            <w:left w:val="none" w:sz="0" w:space="0" w:color="auto"/>
            <w:bottom w:val="none" w:sz="0" w:space="0" w:color="auto"/>
            <w:right w:val="none" w:sz="0" w:space="0" w:color="auto"/>
          </w:divBdr>
        </w:div>
        <w:div w:id="1974484488">
          <w:marLeft w:val="0"/>
          <w:marRight w:val="0"/>
          <w:marTop w:val="0"/>
          <w:marBottom w:val="0"/>
          <w:divBdr>
            <w:top w:val="none" w:sz="0" w:space="0" w:color="auto"/>
            <w:left w:val="none" w:sz="0" w:space="0" w:color="auto"/>
            <w:bottom w:val="none" w:sz="0" w:space="0" w:color="auto"/>
            <w:right w:val="none" w:sz="0" w:space="0" w:color="auto"/>
          </w:divBdr>
        </w:div>
      </w:divsChild>
    </w:div>
    <w:div w:id="1671592939">
      <w:bodyDiv w:val="1"/>
      <w:marLeft w:val="0"/>
      <w:marRight w:val="0"/>
      <w:marTop w:val="0"/>
      <w:marBottom w:val="0"/>
      <w:divBdr>
        <w:top w:val="none" w:sz="0" w:space="0" w:color="auto"/>
        <w:left w:val="none" w:sz="0" w:space="0" w:color="auto"/>
        <w:bottom w:val="none" w:sz="0" w:space="0" w:color="auto"/>
        <w:right w:val="none" w:sz="0" w:space="0" w:color="auto"/>
      </w:divBdr>
    </w:div>
    <w:div w:id="168971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ddawn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4D358-54D7-4DD1-980B-EB499D24F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661</Words>
  <Characters>3771</Characters>
  <Application>Microsoft Office Word</Application>
  <DocSecurity>0</DocSecurity>
  <Lines>31</Lines>
  <Paragraphs>8</Paragraphs>
  <ScaleCrop>false</ScaleCrop>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McCarthy</dc:creator>
  <cp:keywords/>
  <dc:description/>
  <cp:lastModifiedBy>Adam Zangerle</cp:lastModifiedBy>
  <cp:revision>4</cp:revision>
  <dcterms:created xsi:type="dcterms:W3CDTF">2024-09-03T20:06:00Z</dcterms:created>
  <dcterms:modified xsi:type="dcterms:W3CDTF">2024-09-03T20:06:00Z</dcterms:modified>
</cp:coreProperties>
</file>